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BF4" w:rsidRDefault="00FF3BF4" w:rsidP="00916F42">
      <w:pPr>
        <w:pStyle w:val="Titel"/>
      </w:pPr>
      <w:bookmarkStart w:id="0" w:name="_Hlk11669993"/>
      <w:bookmarkEnd w:id="0"/>
    </w:p>
    <w:p w:rsidR="00FF3BF4" w:rsidRDefault="00FF3BF4" w:rsidP="00916F42">
      <w:pPr>
        <w:pStyle w:val="Titel"/>
      </w:pPr>
    </w:p>
    <w:p w:rsidR="00FF3BF4" w:rsidRDefault="00FF3BF4" w:rsidP="00916F42">
      <w:pPr>
        <w:pStyle w:val="Titel"/>
      </w:pPr>
    </w:p>
    <w:p w:rsidR="00FF3BF4" w:rsidRDefault="00FF3BF4" w:rsidP="00916F42">
      <w:pPr>
        <w:pStyle w:val="Titel"/>
      </w:pPr>
    </w:p>
    <w:p w:rsidR="00FF3BF4" w:rsidRDefault="00FF3BF4" w:rsidP="00916F42">
      <w:pPr>
        <w:pStyle w:val="Titel"/>
      </w:pPr>
    </w:p>
    <w:p w:rsidR="003F26CA" w:rsidRPr="003F26CA" w:rsidRDefault="003F26CA" w:rsidP="00916F42">
      <w:pPr>
        <w:pStyle w:val="Titel"/>
        <w:rPr>
          <w:b w:val="0"/>
          <w:sz w:val="24"/>
        </w:rPr>
      </w:pPr>
      <w:r w:rsidRPr="003F26CA">
        <w:rPr>
          <w:b w:val="0"/>
          <w:sz w:val="18"/>
          <w:szCs w:val="18"/>
        </w:rPr>
        <w:t>REFERENZ: FbUP.StR/31.05-05/19.1192</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724913">
        <w:rPr>
          <w:sz w:val="18"/>
          <w:szCs w:val="18"/>
        </w:rPr>
        <w:t>17</w:t>
      </w:r>
      <w:r w:rsidRPr="003F26CA">
        <w:rPr>
          <w:sz w:val="18"/>
          <w:szCs w:val="18"/>
        </w:rPr>
        <w:t>.</w:t>
      </w:r>
      <w:r w:rsidR="00724913">
        <w:rPr>
          <w:sz w:val="18"/>
          <w:szCs w:val="18"/>
        </w:rPr>
        <w:t>10</w:t>
      </w:r>
      <w:r w:rsidRPr="003F26CA">
        <w:rPr>
          <w:sz w:val="18"/>
          <w:szCs w:val="18"/>
        </w:rPr>
        <w:t>.2019</w:t>
      </w:r>
    </w:p>
    <w:p w:rsidR="003F26CA" w:rsidRDefault="003F26CA" w:rsidP="00916F42">
      <w:pPr>
        <w:pStyle w:val="Titel"/>
        <w:rPr>
          <w:sz w:val="24"/>
        </w:rPr>
      </w:pPr>
    </w:p>
    <w:p w:rsidR="00916F42" w:rsidRPr="00FF3BF4" w:rsidRDefault="003F26CA" w:rsidP="00916F42">
      <w:pPr>
        <w:pStyle w:val="Titel"/>
        <w:rPr>
          <w:sz w:val="24"/>
        </w:rPr>
      </w:pPr>
      <w:r>
        <w:rPr>
          <w:sz w:val="24"/>
        </w:rPr>
        <w:t>hANDLUNGSEMPFEHLUNGEN</w:t>
      </w:r>
      <w:r w:rsidR="00A86FE4" w:rsidRPr="00FF3BF4">
        <w:rPr>
          <w:sz w:val="24"/>
        </w:rPr>
        <w:t xml:space="preserve"> zur evakuierung von schulen</w:t>
      </w:r>
      <w:r w:rsidR="00F73D4A">
        <w:rPr>
          <w:sz w:val="24"/>
        </w:rPr>
        <w:tab/>
      </w:r>
      <w:r w:rsidR="00F73D4A">
        <w:rPr>
          <w:sz w:val="24"/>
        </w:rPr>
        <w:tab/>
      </w:r>
      <w:r w:rsidR="00F73D4A">
        <w:rPr>
          <w:sz w:val="24"/>
        </w:rPr>
        <w:tab/>
      </w:r>
    </w:p>
    <w:p w:rsidR="00A86FE4" w:rsidRDefault="00A86FE4" w:rsidP="00A86FE4">
      <w:pPr>
        <w:pStyle w:val="berschrift1"/>
      </w:pPr>
      <w:bookmarkStart w:id="1" w:name="_Hlk476760552"/>
      <w:bookmarkStart w:id="2" w:name="_Hlk476749570"/>
      <w:r>
        <w:t>einleitung</w:t>
      </w:r>
    </w:p>
    <w:p w:rsidR="00FF3BF4" w:rsidRPr="00FF3BF4" w:rsidRDefault="003F26CA" w:rsidP="009220C9">
      <w:pPr>
        <w:autoSpaceDE w:val="0"/>
        <w:autoSpaceDN w:val="0"/>
        <w:adjustRightInd w:val="0"/>
        <w:spacing w:before="0" w:line="276" w:lineRule="auto"/>
        <w:rPr>
          <w:rFonts w:cs="Univers"/>
        </w:rPr>
      </w:pPr>
      <w:r>
        <w:rPr>
          <w:rFonts w:cs="Univers"/>
        </w:rPr>
        <w:t xml:space="preserve">Die Erfahrung zeigt, dass Übungen zur </w:t>
      </w:r>
      <w:r w:rsidR="00FF3BF4" w:rsidRPr="00FF3BF4">
        <w:rPr>
          <w:rFonts w:cs="Univers"/>
        </w:rPr>
        <w:t xml:space="preserve">Evakuierung von Schulgebäuden </w:t>
      </w:r>
      <w:r>
        <w:rPr>
          <w:rFonts w:cs="Univers"/>
        </w:rPr>
        <w:t xml:space="preserve">meist </w:t>
      </w:r>
      <w:r w:rsidR="00FF3BF4" w:rsidRPr="00FF3BF4">
        <w:rPr>
          <w:rFonts w:cs="Univers"/>
        </w:rPr>
        <w:t>zufriedenstellend</w:t>
      </w:r>
      <w:r>
        <w:rPr>
          <w:rFonts w:cs="Univers"/>
        </w:rPr>
        <w:t xml:space="preserve"> verlaufen</w:t>
      </w:r>
      <w:r w:rsidR="00FF3BF4" w:rsidRPr="00FF3BF4">
        <w:rPr>
          <w:rFonts w:cs="Univers"/>
        </w:rPr>
        <w:t xml:space="preserve">. Es gibt </w:t>
      </w:r>
      <w:r>
        <w:rPr>
          <w:rFonts w:cs="Univers"/>
        </w:rPr>
        <w:t xml:space="preserve">in diesem Kontext </w:t>
      </w:r>
      <w:r w:rsidR="00FF3BF4" w:rsidRPr="00FF3BF4">
        <w:rPr>
          <w:rFonts w:cs="Univers"/>
        </w:rPr>
        <w:t>angekündigte</w:t>
      </w:r>
      <w:r w:rsidR="00FF3BF4">
        <w:rPr>
          <w:rFonts w:cs="Univers"/>
        </w:rPr>
        <w:t xml:space="preserve"> </w:t>
      </w:r>
      <w:r w:rsidR="00FF3BF4" w:rsidRPr="00FF3BF4">
        <w:rPr>
          <w:rFonts w:cs="Univers"/>
        </w:rPr>
        <w:t>und unangekündigte Feueralarmübungen</w:t>
      </w:r>
      <w:r>
        <w:rPr>
          <w:rFonts w:cs="Univers"/>
        </w:rPr>
        <w:t xml:space="preserve">. </w:t>
      </w:r>
      <w:r w:rsidR="00FF3BF4" w:rsidRPr="00FF3BF4">
        <w:rPr>
          <w:rFonts w:cs="Univers"/>
        </w:rPr>
        <w:t>Schülerinnen und Schüler verlassen</w:t>
      </w:r>
      <w:r w:rsidR="00FF3BF4">
        <w:rPr>
          <w:rFonts w:cs="Univers"/>
        </w:rPr>
        <w:t xml:space="preserve"> </w:t>
      </w:r>
      <w:r w:rsidR="00FF3BF4" w:rsidRPr="00FF3BF4">
        <w:rPr>
          <w:rFonts w:cs="Univers"/>
        </w:rPr>
        <w:t>unter Anleitung von Schulpersonal die Gebäude und finden sich mehr oder weniger schnell</w:t>
      </w:r>
      <w:r w:rsidR="00FF3BF4">
        <w:rPr>
          <w:rFonts w:cs="Univers"/>
        </w:rPr>
        <w:t xml:space="preserve"> </w:t>
      </w:r>
      <w:r w:rsidR="00FF3BF4" w:rsidRPr="00FF3BF4">
        <w:rPr>
          <w:rFonts w:cs="Univers"/>
        </w:rPr>
        <w:t>am Sammelplatz ein.</w:t>
      </w:r>
      <w:r w:rsidR="00C60972">
        <w:rPr>
          <w:rFonts w:cs="Univers"/>
        </w:rPr>
        <w:t xml:space="preserve"> </w:t>
      </w:r>
    </w:p>
    <w:p w:rsidR="00C60972" w:rsidRDefault="00C60972" w:rsidP="009220C9">
      <w:pPr>
        <w:autoSpaceDE w:val="0"/>
        <w:autoSpaceDN w:val="0"/>
        <w:adjustRightInd w:val="0"/>
        <w:spacing w:before="0" w:line="276" w:lineRule="auto"/>
        <w:rPr>
          <w:rFonts w:cs="Univers"/>
        </w:rPr>
      </w:pPr>
      <w:r>
        <w:rPr>
          <w:rFonts w:cs="Univers"/>
        </w:rPr>
        <w:t>Ü</w:t>
      </w:r>
      <w:r w:rsidR="00583222">
        <w:rPr>
          <w:rFonts w:cs="Univers"/>
        </w:rPr>
        <w:t>bungen können</w:t>
      </w:r>
      <w:r w:rsidR="003F26CA">
        <w:rPr>
          <w:rFonts w:cs="Univers"/>
        </w:rPr>
        <w:t xml:space="preserve"> aber</w:t>
      </w:r>
      <w:r w:rsidR="00583222">
        <w:rPr>
          <w:rFonts w:cs="Univers"/>
        </w:rPr>
        <w:t xml:space="preserve"> auch interessanter</w:t>
      </w:r>
      <w:r w:rsidR="00FF3BF4" w:rsidRPr="00FF3BF4">
        <w:rPr>
          <w:rFonts w:cs="Univers"/>
        </w:rPr>
        <w:t xml:space="preserve"> und effektiver gestaltet werden. Im Ernstfall</w:t>
      </w:r>
      <w:r w:rsidR="00FF3BF4">
        <w:rPr>
          <w:rFonts w:cs="Univers"/>
        </w:rPr>
        <w:t xml:space="preserve"> </w:t>
      </w:r>
      <w:r w:rsidR="00FF3BF4" w:rsidRPr="00FF3BF4">
        <w:rPr>
          <w:rFonts w:cs="Univers"/>
        </w:rPr>
        <w:t>können so Gebäude schneller geräumt und möglicherweise Leben gerettet werden.</w:t>
      </w:r>
      <w:r w:rsidR="00FF3BF4">
        <w:rPr>
          <w:rFonts w:cs="Univers"/>
        </w:rPr>
        <w:t xml:space="preserve"> </w:t>
      </w:r>
      <w:r w:rsidR="00FF3BF4" w:rsidRPr="00FF3BF4">
        <w:rPr>
          <w:rFonts w:cs="Univers"/>
        </w:rPr>
        <w:t xml:space="preserve">Dies </w:t>
      </w:r>
      <w:r w:rsidR="00FF3BF4">
        <w:rPr>
          <w:rFonts w:cs="Univers"/>
        </w:rPr>
        <w:t xml:space="preserve">wird hier </w:t>
      </w:r>
      <w:r w:rsidR="003F26CA">
        <w:rPr>
          <w:rFonts w:cs="Univers"/>
        </w:rPr>
        <w:t>in Form</w:t>
      </w:r>
      <w:r w:rsidR="00FF3BF4" w:rsidRPr="00FF3BF4">
        <w:rPr>
          <w:rFonts w:cs="Univers"/>
        </w:rPr>
        <w:t xml:space="preserve"> </w:t>
      </w:r>
      <w:r w:rsidR="003F26CA">
        <w:rPr>
          <w:rFonts w:cs="Univers"/>
        </w:rPr>
        <w:t xml:space="preserve">von </w:t>
      </w:r>
      <w:r w:rsidR="003F26CA" w:rsidRPr="00FF3BF4">
        <w:rPr>
          <w:rFonts w:cs="Univers"/>
        </w:rPr>
        <w:t>praktisch</w:t>
      </w:r>
      <w:r w:rsidR="003F26CA">
        <w:rPr>
          <w:rFonts w:cs="Univers"/>
        </w:rPr>
        <w:t>en Ratschlägen beschrieben</w:t>
      </w:r>
      <w:r w:rsidR="00FF3BF4" w:rsidRPr="00FF3BF4">
        <w:rPr>
          <w:rFonts w:cs="Univers"/>
        </w:rPr>
        <w:t xml:space="preserve">. Die vorliegenden </w:t>
      </w:r>
      <w:r w:rsidR="003F26CA">
        <w:rPr>
          <w:rFonts w:cs="Univers"/>
        </w:rPr>
        <w:t>Ratschläge</w:t>
      </w:r>
      <w:r w:rsidR="00FF3BF4">
        <w:rPr>
          <w:rFonts w:cs="Univers"/>
        </w:rPr>
        <w:t xml:space="preserve"> </w:t>
      </w:r>
      <w:r w:rsidR="00FF3BF4" w:rsidRPr="00FF3BF4">
        <w:rPr>
          <w:rFonts w:cs="Univers"/>
        </w:rPr>
        <w:t xml:space="preserve">kommen </w:t>
      </w:r>
      <w:r>
        <w:rPr>
          <w:rFonts w:cs="Univers"/>
        </w:rPr>
        <w:t xml:space="preserve">u.a. </w:t>
      </w:r>
      <w:r w:rsidR="00FF3BF4" w:rsidRPr="00FF3BF4">
        <w:rPr>
          <w:rFonts w:cs="Univers"/>
        </w:rPr>
        <w:t xml:space="preserve">aus der Praxis Hamburger Schulen </w:t>
      </w:r>
      <w:r>
        <w:rPr>
          <w:rFonts w:cs="Univers"/>
        </w:rPr>
        <w:t>und</w:t>
      </w:r>
      <w:r w:rsidR="00FF3BF4" w:rsidRPr="00FF3BF4">
        <w:rPr>
          <w:rFonts w:cs="Univers"/>
        </w:rPr>
        <w:t xml:space="preserve"> aus aktuellen Evakuierungskonzepten.</w:t>
      </w:r>
      <w:r>
        <w:rPr>
          <w:rStyle w:val="Funotenzeichen"/>
          <w:rFonts w:cs="Univers"/>
        </w:rPr>
        <w:footnoteReference w:id="2"/>
      </w:r>
      <w:r w:rsidR="00FF3BF4" w:rsidRPr="00FF3BF4">
        <w:rPr>
          <w:rFonts w:cs="Univers"/>
        </w:rPr>
        <w:t xml:space="preserve"> </w:t>
      </w:r>
    </w:p>
    <w:p w:rsidR="00C60972" w:rsidRDefault="00FF3BF4" w:rsidP="009220C9">
      <w:pPr>
        <w:autoSpaceDE w:val="0"/>
        <w:autoSpaceDN w:val="0"/>
        <w:adjustRightInd w:val="0"/>
        <w:spacing w:before="0" w:line="276" w:lineRule="auto"/>
        <w:rPr>
          <w:rFonts w:cs="Univers"/>
        </w:rPr>
      </w:pPr>
      <w:r w:rsidRPr="00FF3BF4">
        <w:rPr>
          <w:rFonts w:cs="Univers"/>
        </w:rPr>
        <w:t>Nicht alles lässt</w:t>
      </w:r>
      <w:r>
        <w:rPr>
          <w:rFonts w:cs="Univers"/>
        </w:rPr>
        <w:t xml:space="preserve"> </w:t>
      </w:r>
      <w:r w:rsidRPr="00FF3BF4">
        <w:rPr>
          <w:rFonts w:cs="Univers"/>
        </w:rPr>
        <w:t>sich generell in allen Schulen anwenden</w:t>
      </w:r>
      <w:r w:rsidR="00C60972">
        <w:rPr>
          <w:rFonts w:cs="Univers"/>
        </w:rPr>
        <w:t>.</w:t>
      </w:r>
      <w:r w:rsidR="00C60972" w:rsidRPr="00C60972">
        <w:rPr>
          <w:rFonts w:cs="Univers"/>
        </w:rPr>
        <w:t xml:space="preserve"> </w:t>
      </w:r>
      <w:r w:rsidR="00C60972">
        <w:rPr>
          <w:rFonts w:cs="Univers"/>
        </w:rPr>
        <w:t xml:space="preserve">Vielleicht hat </w:t>
      </w:r>
      <w:r w:rsidR="003F26CA">
        <w:rPr>
          <w:rFonts w:cs="Univers"/>
        </w:rPr>
        <w:t>I</w:t>
      </w:r>
      <w:r w:rsidR="00C60972">
        <w:rPr>
          <w:rFonts w:cs="Univers"/>
        </w:rPr>
        <w:t>hre Schule bereits ein eingespieltes Evakuierungskonzept und wohlmöglich sind Evakuierungsprozeduren, Rollenverteilungen und eine Dokumentation der Übungen bereits festgelegt.</w:t>
      </w:r>
      <w:r w:rsidR="002448AF">
        <w:rPr>
          <w:rFonts w:cs="Univers"/>
        </w:rPr>
        <w:t xml:space="preserve"> Wenn </w:t>
      </w:r>
      <w:r w:rsidR="00724913">
        <w:rPr>
          <w:rFonts w:cs="Univers"/>
        </w:rPr>
        <w:t>I</w:t>
      </w:r>
      <w:r w:rsidR="002448AF">
        <w:rPr>
          <w:rFonts w:cs="Univers"/>
        </w:rPr>
        <w:t>hre Schule Teil eines Campus ist, sprechen Sie sich mit den anderen Schulen und Institutionen des Campus ab oder organisieren Sie Übungen gemeinsam.</w:t>
      </w:r>
    </w:p>
    <w:p w:rsidR="008F23BA" w:rsidRDefault="008F23BA" w:rsidP="009220C9">
      <w:pPr>
        <w:autoSpaceDE w:val="0"/>
        <w:autoSpaceDN w:val="0"/>
        <w:adjustRightInd w:val="0"/>
        <w:spacing w:before="0" w:line="276" w:lineRule="auto"/>
        <w:rPr>
          <w:rFonts w:cs="Univers"/>
        </w:rPr>
      </w:pPr>
    </w:p>
    <w:p w:rsidR="00FF3BF4" w:rsidRPr="00614D14" w:rsidRDefault="00C60972" w:rsidP="00614D14">
      <w:pPr>
        <w:pBdr>
          <w:top w:val="single" w:sz="4" w:space="1" w:color="auto"/>
          <w:left w:val="single" w:sz="4" w:space="4" w:color="auto"/>
          <w:bottom w:val="single" w:sz="4" w:space="1" w:color="auto"/>
          <w:right w:val="single" w:sz="4" w:space="4" w:color="auto"/>
        </w:pBdr>
        <w:autoSpaceDE w:val="0"/>
        <w:autoSpaceDN w:val="0"/>
        <w:adjustRightInd w:val="0"/>
        <w:spacing w:before="0" w:line="276" w:lineRule="auto"/>
        <w:jc w:val="center"/>
        <w:rPr>
          <w:rFonts w:cs="Univers"/>
          <w:b/>
        </w:rPr>
      </w:pPr>
      <w:r w:rsidRPr="00614D14">
        <w:rPr>
          <w:rFonts w:cs="Univers"/>
          <w:b/>
        </w:rPr>
        <w:t>B</w:t>
      </w:r>
      <w:r w:rsidR="00FF3BF4" w:rsidRPr="00614D14">
        <w:rPr>
          <w:rFonts w:cs="Univers"/>
          <w:b/>
        </w:rPr>
        <w:t xml:space="preserve">etrachten Sie die </w:t>
      </w:r>
      <w:r w:rsidR="003F26CA">
        <w:rPr>
          <w:rFonts w:cs="Univers"/>
          <w:b/>
        </w:rPr>
        <w:t>Ratschläge</w:t>
      </w:r>
      <w:r w:rsidR="00FF3BF4" w:rsidRPr="00614D14">
        <w:rPr>
          <w:rFonts w:cs="Univers"/>
          <w:b/>
        </w:rPr>
        <w:t xml:space="preserve"> als Materialsammlung und Anregung für die Arbeit Ihres schulinternen Krisenteams.</w:t>
      </w:r>
      <w:r w:rsidR="00583222" w:rsidRPr="00614D14">
        <w:rPr>
          <w:rFonts w:cs="Univers"/>
          <w:b/>
        </w:rPr>
        <w:t xml:space="preserve"> </w:t>
      </w:r>
      <w:r w:rsidR="00614D14">
        <w:rPr>
          <w:rFonts w:cs="Univers"/>
          <w:b/>
        </w:rPr>
        <w:br/>
      </w:r>
      <w:r w:rsidR="00583222" w:rsidRPr="00614D14">
        <w:rPr>
          <w:rFonts w:cs="Univers"/>
          <w:b/>
        </w:rPr>
        <w:t>Befassen Sie sich gemeinsam mit dem Gestalten der Evakuierungsübungen</w:t>
      </w:r>
      <w:r w:rsidR="00614D14">
        <w:rPr>
          <w:rFonts w:cs="Univers"/>
          <w:b/>
        </w:rPr>
        <w:t xml:space="preserve"> und entscheiden Sie</w:t>
      </w:r>
      <w:r w:rsidR="003F26CA">
        <w:rPr>
          <w:rFonts w:cs="Univers"/>
          <w:b/>
        </w:rPr>
        <w:t>,</w:t>
      </w:r>
      <w:r w:rsidR="00614D14">
        <w:rPr>
          <w:rFonts w:cs="Univers"/>
          <w:b/>
        </w:rPr>
        <w:t xml:space="preserve"> was für Sie von Nutzen ist und was Sie umsetzen möchten.</w:t>
      </w:r>
    </w:p>
    <w:p w:rsidR="008F23BA" w:rsidRDefault="008F23BA" w:rsidP="00202FEE">
      <w:pPr>
        <w:pStyle w:val="berschrift1"/>
        <w:spacing w:before="0"/>
        <w:rPr>
          <w:u w:val="single"/>
        </w:rPr>
      </w:pPr>
    </w:p>
    <w:p w:rsidR="008F23BA" w:rsidRDefault="008F23BA" w:rsidP="00202FEE">
      <w:pPr>
        <w:pStyle w:val="berschrift1"/>
        <w:spacing w:before="0"/>
        <w:rPr>
          <w:u w:val="single"/>
        </w:rPr>
      </w:pPr>
    </w:p>
    <w:p w:rsidR="008F23BA" w:rsidRDefault="008F23BA" w:rsidP="00202FEE">
      <w:pPr>
        <w:pStyle w:val="berschrift1"/>
        <w:spacing w:before="0"/>
        <w:rPr>
          <w:u w:val="single"/>
        </w:rPr>
      </w:pPr>
    </w:p>
    <w:p w:rsidR="008F23BA" w:rsidRDefault="008F23BA" w:rsidP="00202FEE">
      <w:pPr>
        <w:pStyle w:val="berschrift1"/>
        <w:spacing w:before="0"/>
        <w:rPr>
          <w:u w:val="single"/>
        </w:rPr>
      </w:pPr>
    </w:p>
    <w:p w:rsidR="008F23BA" w:rsidRDefault="008F23BA" w:rsidP="00202FEE">
      <w:pPr>
        <w:pStyle w:val="berschrift1"/>
        <w:spacing w:before="0"/>
        <w:rPr>
          <w:u w:val="single"/>
        </w:rPr>
      </w:pPr>
    </w:p>
    <w:p w:rsidR="008F23BA" w:rsidRDefault="008F23BA" w:rsidP="00202FEE">
      <w:pPr>
        <w:pStyle w:val="berschrift1"/>
        <w:spacing w:before="0"/>
        <w:rPr>
          <w:u w:val="single"/>
        </w:rPr>
      </w:pPr>
      <w:r>
        <w:rPr>
          <w:u w:val="single"/>
        </w:rPr>
        <w:br w:type="page"/>
      </w:r>
    </w:p>
    <w:p w:rsidR="00C60972" w:rsidRDefault="003F26CA" w:rsidP="00202FEE">
      <w:pPr>
        <w:pStyle w:val="berschrift1"/>
        <w:spacing w:before="0"/>
        <w:rPr>
          <w:u w:val="single"/>
        </w:rPr>
      </w:pPr>
      <w:r>
        <w:rPr>
          <w:u w:val="single"/>
        </w:rPr>
        <w:lastRenderedPageBreak/>
        <w:t>ratschlag</w:t>
      </w:r>
      <w:r w:rsidR="00C60972">
        <w:rPr>
          <w:u w:val="single"/>
        </w:rPr>
        <w:t>: legen sie evakuierungsprozeduren fest</w:t>
      </w:r>
    </w:p>
    <w:p w:rsidR="00C60972" w:rsidRDefault="00C60972" w:rsidP="00C60972">
      <w:r>
        <w:t xml:space="preserve">Beschreiben </w:t>
      </w:r>
      <w:r w:rsidR="003F26CA">
        <w:t>S</w:t>
      </w:r>
      <w:r>
        <w:t>ie im Detail</w:t>
      </w:r>
      <w:r w:rsidR="0083394C">
        <w:t xml:space="preserve">, </w:t>
      </w:r>
      <w:r>
        <w:t>wie eine Evakuierung ablaufen soll, welche Evakuierungswege genommen werden sollen und teilen Sie das Schulpersonal für verschiedene Rollen ein. Stellen Sie sicher, dass</w:t>
      </w:r>
      <w:r w:rsidR="00A933EC">
        <w:t xml:space="preserve"> jedes Personalmitglied die Abläufe, Anweisungen und Aufgaben kennt. </w:t>
      </w:r>
      <w:r w:rsidR="002448AF">
        <w:t xml:space="preserve"> Folgende Fragen können hierbei als Leitfaden dienen:</w:t>
      </w:r>
    </w:p>
    <w:p w:rsidR="00A933EC" w:rsidRDefault="00A933EC" w:rsidP="00A933EC">
      <w:pPr>
        <w:pStyle w:val="Listenabsatz"/>
        <w:numPr>
          <w:ilvl w:val="0"/>
          <w:numId w:val="45"/>
        </w:numPr>
      </w:pPr>
      <w:r>
        <w:t xml:space="preserve">Wer löst den Alarm aus? Und </w:t>
      </w:r>
      <w:r w:rsidR="0083394C">
        <w:t>wie?</w:t>
      </w:r>
    </w:p>
    <w:p w:rsidR="00A933EC" w:rsidRDefault="00A933EC" w:rsidP="00A933EC">
      <w:pPr>
        <w:pStyle w:val="Listenabsatz"/>
        <w:numPr>
          <w:ilvl w:val="0"/>
          <w:numId w:val="45"/>
        </w:numPr>
      </w:pPr>
      <w:r>
        <w:t>Welche Alarmsignale gibt es?</w:t>
      </w:r>
      <w:r w:rsidR="002448AF">
        <w:t xml:space="preserve"> Was bedeuten sie?</w:t>
      </w:r>
    </w:p>
    <w:p w:rsidR="00A933EC" w:rsidRDefault="00A933EC" w:rsidP="00A933EC">
      <w:pPr>
        <w:pStyle w:val="Listenabsatz"/>
        <w:numPr>
          <w:ilvl w:val="0"/>
          <w:numId w:val="45"/>
        </w:numPr>
      </w:pPr>
      <w:r>
        <w:t>Wer übernimmt welche internen Meldungen?</w:t>
      </w:r>
    </w:p>
    <w:p w:rsidR="00A933EC" w:rsidRDefault="00A933EC" w:rsidP="00A933EC">
      <w:pPr>
        <w:pStyle w:val="Listenabsatz"/>
        <w:numPr>
          <w:ilvl w:val="0"/>
          <w:numId w:val="45"/>
        </w:numPr>
      </w:pPr>
      <w:r>
        <w:t>Wer ist verantwortlich für die Einweisung der Feuerwehr und wo findet diese statt?</w:t>
      </w:r>
    </w:p>
    <w:p w:rsidR="00A933EC" w:rsidRDefault="00A933EC" w:rsidP="00A933EC">
      <w:pPr>
        <w:pStyle w:val="Listenabsatz"/>
        <w:numPr>
          <w:ilvl w:val="0"/>
          <w:numId w:val="45"/>
        </w:numPr>
      </w:pPr>
      <w:r>
        <w:t>Wer ist für welchen Sammelplatz verantwortlich? Wie wird Bericht erstattet und dokumentiert?</w:t>
      </w:r>
    </w:p>
    <w:p w:rsidR="00A933EC" w:rsidRDefault="002448AF" w:rsidP="00A933EC">
      <w:pPr>
        <w:pStyle w:val="Listenabsatz"/>
        <w:numPr>
          <w:ilvl w:val="0"/>
          <w:numId w:val="45"/>
        </w:numPr>
      </w:pPr>
      <w:r>
        <w:t xml:space="preserve">Gibt es einen </w:t>
      </w:r>
      <w:r w:rsidR="00A933EC">
        <w:t>Krisenkoffer</w:t>
      </w:r>
      <w:r>
        <w:t>? Wer ist für den Inhalt verantwortlich und wer nimmt ihn</w:t>
      </w:r>
      <w:r w:rsidR="00A933EC">
        <w:t xml:space="preserve"> mit?</w:t>
      </w:r>
    </w:p>
    <w:p w:rsidR="00A933EC" w:rsidRDefault="00A933EC" w:rsidP="00A933EC">
      <w:pPr>
        <w:pStyle w:val="Listenabsatz"/>
        <w:numPr>
          <w:ilvl w:val="0"/>
          <w:numId w:val="45"/>
        </w:numPr>
      </w:pPr>
      <w:r>
        <w:t>Wer überprüft, ob die Schule tatsächlich leer ist?</w:t>
      </w:r>
    </w:p>
    <w:p w:rsidR="0083394C" w:rsidRDefault="0083394C" w:rsidP="00A933EC">
      <w:pPr>
        <w:pStyle w:val="Listenabsatz"/>
        <w:numPr>
          <w:ilvl w:val="0"/>
          <w:numId w:val="45"/>
        </w:numPr>
      </w:pPr>
      <w:r>
        <w:t>Wer stoppt die Zeit bei einer Übung?</w:t>
      </w:r>
    </w:p>
    <w:p w:rsidR="00A933EC" w:rsidRDefault="00A933EC" w:rsidP="00A933EC">
      <w:pPr>
        <w:pStyle w:val="Listenabsatz"/>
        <w:numPr>
          <w:ilvl w:val="0"/>
          <w:numId w:val="45"/>
        </w:numPr>
      </w:pPr>
      <w:r>
        <w:t>Wie wird untereinander kommuniziert?</w:t>
      </w:r>
    </w:p>
    <w:p w:rsidR="00A933EC" w:rsidRDefault="00A933EC" w:rsidP="00A933EC">
      <w:pPr>
        <w:pStyle w:val="Listenabsatz"/>
        <w:numPr>
          <w:ilvl w:val="0"/>
          <w:numId w:val="45"/>
        </w:numPr>
      </w:pPr>
      <w:r>
        <w:t xml:space="preserve">Wie verläuft die Kommunikation nach </w:t>
      </w:r>
      <w:r w:rsidR="0083394C">
        <w:t>außen</w:t>
      </w:r>
      <w:r>
        <w:t xml:space="preserve"> (z</w:t>
      </w:r>
      <w:r w:rsidR="00C60ECB">
        <w:t xml:space="preserve">.B. </w:t>
      </w:r>
      <w:r>
        <w:t>Presse)?</w:t>
      </w:r>
    </w:p>
    <w:p w:rsidR="00A933EC" w:rsidRDefault="00A933EC" w:rsidP="00A933EC">
      <w:pPr>
        <w:pStyle w:val="Listenabsatz"/>
        <w:numPr>
          <w:ilvl w:val="0"/>
          <w:numId w:val="45"/>
        </w:numPr>
      </w:pPr>
      <w:r>
        <w:t xml:space="preserve">Wer dokumentiert den Verlauf </w:t>
      </w:r>
      <w:r w:rsidR="002448AF">
        <w:t>einer</w:t>
      </w:r>
      <w:r>
        <w:t xml:space="preserve"> Übung?</w:t>
      </w:r>
    </w:p>
    <w:p w:rsidR="00A933EC" w:rsidRDefault="00A933EC" w:rsidP="00A933EC">
      <w:pPr>
        <w:pStyle w:val="Listenabsatz"/>
        <w:numPr>
          <w:ilvl w:val="0"/>
          <w:numId w:val="45"/>
        </w:numPr>
      </w:pPr>
      <w:r>
        <w:t xml:space="preserve">Wie werden </w:t>
      </w:r>
      <w:r w:rsidR="0083394C">
        <w:t xml:space="preserve">die </w:t>
      </w:r>
      <w:r>
        <w:t>Übungen vorbereitet</w:t>
      </w:r>
      <w:r w:rsidR="0083394C">
        <w:t xml:space="preserve"> </w:t>
      </w:r>
      <w:r w:rsidR="00C60ECB">
        <w:t>und wie wird</w:t>
      </w:r>
      <w:r w:rsidR="0083394C">
        <w:t xml:space="preserve"> darüber kommuniziert</w:t>
      </w:r>
      <w:r>
        <w:t>?</w:t>
      </w:r>
      <w:r w:rsidR="002448AF">
        <w:t xml:space="preserve"> Kennt jeder seine Rolle? </w:t>
      </w:r>
    </w:p>
    <w:p w:rsidR="00A933EC" w:rsidRDefault="00A933EC" w:rsidP="00A933EC">
      <w:pPr>
        <w:pStyle w:val="Listenabsatz"/>
        <w:numPr>
          <w:ilvl w:val="0"/>
          <w:numId w:val="45"/>
        </w:numPr>
      </w:pPr>
      <w:r>
        <w:t>Welche Anweisungen müssen befolgt werden (Fenster und Türen schließen, sich melden beim Sammelplatzleiter…)</w:t>
      </w:r>
      <w:r w:rsidR="0083394C">
        <w:t>?</w:t>
      </w:r>
    </w:p>
    <w:p w:rsidR="00A933EC" w:rsidRDefault="00A933EC" w:rsidP="00A933EC">
      <w:pPr>
        <w:pStyle w:val="Listenabsatz"/>
        <w:numPr>
          <w:ilvl w:val="0"/>
          <w:numId w:val="45"/>
        </w:numPr>
      </w:pPr>
      <w:r>
        <w:t>Welche Checklisten müssen vorhanden sein?</w:t>
      </w:r>
    </w:p>
    <w:p w:rsidR="00A933EC" w:rsidRPr="00C60972" w:rsidRDefault="00A933EC" w:rsidP="00A933EC">
      <w:pPr>
        <w:pStyle w:val="Listenabsatz"/>
        <w:numPr>
          <w:ilvl w:val="0"/>
          <w:numId w:val="45"/>
        </w:numPr>
      </w:pPr>
      <w:r>
        <w:t>…</w:t>
      </w:r>
    </w:p>
    <w:p w:rsidR="00A86FE4" w:rsidRPr="00202FEE" w:rsidRDefault="00C60ECB" w:rsidP="00202FEE">
      <w:pPr>
        <w:pStyle w:val="berschrift1"/>
        <w:spacing w:before="0"/>
        <w:rPr>
          <w:u w:val="single"/>
        </w:rPr>
      </w:pPr>
      <w:r>
        <w:rPr>
          <w:u w:val="single"/>
        </w:rPr>
        <w:t>ratschlag</w:t>
      </w:r>
      <w:r w:rsidR="00FF3BF4" w:rsidRPr="00202FEE">
        <w:rPr>
          <w:u w:val="single"/>
        </w:rPr>
        <w:t>: Erst müssen die angekündigten Übungen gut verlaufen</w:t>
      </w:r>
    </w:p>
    <w:p w:rsidR="00202FEE" w:rsidRDefault="00FF3BF4" w:rsidP="009220C9">
      <w:pPr>
        <w:autoSpaceDE w:val="0"/>
        <w:autoSpaceDN w:val="0"/>
        <w:adjustRightInd w:val="0"/>
        <w:spacing w:after="0" w:line="276" w:lineRule="auto"/>
        <w:rPr>
          <w:rFonts w:cs="Univers"/>
        </w:rPr>
      </w:pPr>
      <w:r w:rsidRPr="00FF3BF4">
        <w:rPr>
          <w:rFonts w:cs="Univers"/>
        </w:rPr>
        <w:t>Bevor Sie unangekündigte Evakuierungsübungen durchführen, müssen die angekündigten</w:t>
      </w:r>
      <w:r>
        <w:rPr>
          <w:rFonts w:cs="Univers"/>
        </w:rPr>
        <w:t xml:space="preserve"> </w:t>
      </w:r>
      <w:r w:rsidR="00724913">
        <w:rPr>
          <w:rFonts w:cs="Univers"/>
        </w:rPr>
        <w:t xml:space="preserve">Übungen </w:t>
      </w:r>
      <w:bookmarkStart w:id="3" w:name="_GoBack"/>
      <w:bookmarkEnd w:id="3"/>
      <w:r w:rsidRPr="00FF3BF4">
        <w:rPr>
          <w:rFonts w:cs="Univers"/>
        </w:rPr>
        <w:t xml:space="preserve">die angestrebten Ziele voll erreicht haben. </w:t>
      </w:r>
      <w:r w:rsidR="00C60972">
        <w:rPr>
          <w:rFonts w:cs="Univers"/>
        </w:rPr>
        <w:t>Stellen Sie sicher, dass neue Lehrer und Schüler mit den Evakuierungsprozeduren vertraut sind und sich ihnen die Gelegenheit bietet, an einer Übung in den ersten Wochen nach Schulbeginn teilzunehmen.</w:t>
      </w:r>
    </w:p>
    <w:p w:rsidR="00202FEE" w:rsidRDefault="00202FEE" w:rsidP="00202FEE">
      <w:pPr>
        <w:pStyle w:val="berschrift1"/>
        <w:spacing w:before="0"/>
        <w:rPr>
          <w:rFonts w:asciiTheme="minorHAnsi" w:eastAsiaTheme="minorHAnsi" w:hAnsiTheme="minorHAnsi" w:cs="Univers"/>
          <w:b w:val="0"/>
          <w:bCs w:val="0"/>
          <w:caps w:val="0"/>
          <w:spacing w:val="0"/>
          <w:szCs w:val="22"/>
        </w:rPr>
      </w:pPr>
    </w:p>
    <w:p w:rsidR="00FF3BF4" w:rsidRPr="00202FEE" w:rsidRDefault="00C60ECB" w:rsidP="00202FEE">
      <w:pPr>
        <w:pStyle w:val="berschrift1"/>
        <w:spacing w:before="0"/>
        <w:rPr>
          <w:u w:val="single"/>
        </w:rPr>
      </w:pPr>
      <w:r>
        <w:rPr>
          <w:u w:val="single"/>
        </w:rPr>
        <w:t>ratschlag</w:t>
      </w:r>
      <w:r w:rsidR="00FF3BF4" w:rsidRPr="00202FEE">
        <w:rPr>
          <w:u w:val="single"/>
        </w:rPr>
        <w:t>: Sprache und Verhalten des Schulpersonals</w:t>
      </w:r>
    </w:p>
    <w:p w:rsidR="00FF3BF4" w:rsidRDefault="00FF3BF4" w:rsidP="009220C9">
      <w:pPr>
        <w:autoSpaceDE w:val="0"/>
        <w:autoSpaceDN w:val="0"/>
        <w:adjustRightInd w:val="0"/>
        <w:spacing w:before="0" w:after="120" w:line="276" w:lineRule="auto"/>
        <w:rPr>
          <w:rFonts w:cs="Univers"/>
        </w:rPr>
      </w:pPr>
      <w:r w:rsidRPr="00FF3BF4">
        <w:rPr>
          <w:rFonts w:cs="Univers"/>
        </w:rPr>
        <w:t>Entscheidend für den Erfolg einer Gebäudeevakuierung ist das Auftreten des Schulpersonals,</w:t>
      </w:r>
      <w:r>
        <w:rPr>
          <w:rFonts w:cs="Univers"/>
        </w:rPr>
        <w:t xml:space="preserve"> </w:t>
      </w:r>
      <w:r w:rsidRPr="00FF3BF4">
        <w:rPr>
          <w:rFonts w:cs="Univers"/>
        </w:rPr>
        <w:t xml:space="preserve">das hier in einer besonderen Verantwortung steht. </w:t>
      </w:r>
    </w:p>
    <w:p w:rsidR="00FF3BF4" w:rsidRPr="00FF3BF4" w:rsidRDefault="00FF3BF4" w:rsidP="009220C9">
      <w:pPr>
        <w:autoSpaceDE w:val="0"/>
        <w:autoSpaceDN w:val="0"/>
        <w:adjustRightInd w:val="0"/>
        <w:spacing w:before="0" w:after="120" w:line="276" w:lineRule="auto"/>
        <w:rPr>
          <w:rFonts w:cs="Univers"/>
        </w:rPr>
      </w:pPr>
      <w:r w:rsidRPr="00FF3BF4">
        <w:rPr>
          <w:rFonts w:cs="Univers"/>
        </w:rPr>
        <w:t>Sachliche, klare und glaubwürdige</w:t>
      </w:r>
      <w:r>
        <w:rPr>
          <w:rFonts w:cs="Univers"/>
        </w:rPr>
        <w:t xml:space="preserve"> </w:t>
      </w:r>
      <w:r w:rsidRPr="00FF3BF4">
        <w:rPr>
          <w:rFonts w:cs="Univers"/>
        </w:rPr>
        <w:t xml:space="preserve">Informationen müssen gegeben werden, die in konkrete </w:t>
      </w:r>
      <w:r>
        <w:rPr>
          <w:rFonts w:cs="Univers"/>
        </w:rPr>
        <w:t>H</w:t>
      </w:r>
      <w:r w:rsidRPr="00FF3BF4">
        <w:rPr>
          <w:rFonts w:cs="Univers"/>
        </w:rPr>
        <w:t>andlungsanweisungen münden</w:t>
      </w:r>
      <w:r>
        <w:rPr>
          <w:rFonts w:cs="Univers"/>
        </w:rPr>
        <w:t xml:space="preserve"> </w:t>
      </w:r>
      <w:r w:rsidRPr="00FF3BF4">
        <w:rPr>
          <w:rFonts w:cs="Univers"/>
        </w:rPr>
        <w:t>und die Schülerinnen und Schüler führen. Appelle an die Hilfsbereitschaft der Umstehenden</w:t>
      </w:r>
      <w:r>
        <w:rPr>
          <w:rFonts w:cs="Univers"/>
        </w:rPr>
        <w:t xml:space="preserve"> </w:t>
      </w:r>
      <w:r w:rsidRPr="00FF3BF4">
        <w:rPr>
          <w:rFonts w:cs="Univers"/>
        </w:rPr>
        <w:t>sollen generell ein kooperatives Verhalten bestärken.</w:t>
      </w:r>
    </w:p>
    <w:p w:rsidR="00FF3BF4" w:rsidRPr="00FF3BF4" w:rsidRDefault="00FF3BF4" w:rsidP="00614D1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Univers-Bold"/>
          <w:b/>
          <w:bCs/>
        </w:rPr>
      </w:pPr>
      <w:r w:rsidRPr="00FF3BF4">
        <w:rPr>
          <w:rFonts w:cs="Univers-Bold"/>
          <w:b/>
          <w:bCs/>
        </w:rPr>
        <w:t>Anweisungen, nicht in Panik zu geraten, sind unbedingt zu vermeiden, da sie oftmals</w:t>
      </w:r>
      <w:r>
        <w:rPr>
          <w:rFonts w:cs="Univers-Bold"/>
          <w:b/>
          <w:bCs/>
        </w:rPr>
        <w:t xml:space="preserve"> </w:t>
      </w:r>
      <w:r w:rsidRPr="00FF3BF4">
        <w:rPr>
          <w:rFonts w:cs="Univers-Bold"/>
          <w:b/>
          <w:bCs/>
        </w:rPr>
        <w:t>Panik verstärken oder erst hervorrufen!</w:t>
      </w:r>
    </w:p>
    <w:p w:rsidR="00202FEE" w:rsidRDefault="00202FEE" w:rsidP="00202FEE">
      <w:pPr>
        <w:pStyle w:val="berschrift1"/>
        <w:spacing w:before="0"/>
      </w:pPr>
    </w:p>
    <w:p w:rsidR="00FF3BF4" w:rsidRPr="00202FEE" w:rsidRDefault="00C60ECB" w:rsidP="00202FEE">
      <w:pPr>
        <w:pStyle w:val="berschrift1"/>
        <w:spacing w:before="0"/>
        <w:rPr>
          <w:u w:val="single"/>
        </w:rPr>
      </w:pPr>
      <w:r>
        <w:rPr>
          <w:u w:val="single"/>
        </w:rPr>
        <w:t>ratschlag</w:t>
      </w:r>
      <w:r w:rsidR="00FF3BF4" w:rsidRPr="00202FEE">
        <w:rPr>
          <w:u w:val="single"/>
        </w:rPr>
        <w:t>: Auch mal in einer Pause üben</w:t>
      </w:r>
    </w:p>
    <w:p w:rsidR="00FF3BF4" w:rsidRDefault="00FF3BF4" w:rsidP="009220C9">
      <w:pPr>
        <w:autoSpaceDE w:val="0"/>
        <w:autoSpaceDN w:val="0"/>
        <w:adjustRightInd w:val="0"/>
        <w:spacing w:before="0" w:line="276" w:lineRule="auto"/>
        <w:rPr>
          <w:rFonts w:cs="Univers"/>
        </w:rPr>
      </w:pPr>
      <w:r w:rsidRPr="00FF3BF4">
        <w:rPr>
          <w:rFonts w:cs="Univers"/>
        </w:rPr>
        <w:t xml:space="preserve">Eine (selbstverständlich angekündigte) Übung in einer Pause ändert </w:t>
      </w:r>
      <w:r w:rsidR="00C60ECB">
        <w:rPr>
          <w:rFonts w:cs="Univers"/>
        </w:rPr>
        <w:t>vieles</w:t>
      </w:r>
      <w:r w:rsidRPr="00FF3BF4">
        <w:rPr>
          <w:rFonts w:cs="Univers"/>
        </w:rPr>
        <w:t>: Die</w:t>
      </w:r>
      <w:r>
        <w:rPr>
          <w:rFonts w:cs="Univers"/>
        </w:rPr>
        <w:t xml:space="preserve"> </w:t>
      </w:r>
      <w:r w:rsidRPr="00FF3BF4">
        <w:rPr>
          <w:rFonts w:cs="Univers"/>
        </w:rPr>
        <w:t xml:space="preserve">Schülerinnen und Schüler begeben sich </w:t>
      </w:r>
      <w:r w:rsidR="00202FEE">
        <w:rPr>
          <w:rFonts w:cs="Univers"/>
        </w:rPr>
        <w:t xml:space="preserve">z.T. </w:t>
      </w:r>
      <w:r w:rsidRPr="00FF3BF4">
        <w:rPr>
          <w:rFonts w:cs="Univers"/>
        </w:rPr>
        <w:t>selbstständig zum Sammelplatz und treffen das</w:t>
      </w:r>
      <w:r>
        <w:rPr>
          <w:rFonts w:cs="Univers"/>
        </w:rPr>
        <w:t xml:space="preserve"> </w:t>
      </w:r>
      <w:r w:rsidRPr="00FF3BF4">
        <w:rPr>
          <w:rFonts w:cs="Univers"/>
        </w:rPr>
        <w:t xml:space="preserve">Schulpersonal dort. </w:t>
      </w:r>
      <w:r w:rsidR="00C60ECB">
        <w:rPr>
          <w:rFonts w:cs="Univers"/>
        </w:rPr>
        <w:t xml:space="preserve">Das </w:t>
      </w:r>
      <w:r w:rsidRPr="00FF3BF4">
        <w:rPr>
          <w:rFonts w:cs="Univers"/>
        </w:rPr>
        <w:t>Schulpersonal kümmert sich um die Kontrolle der Räume und Flure,</w:t>
      </w:r>
      <w:r>
        <w:rPr>
          <w:rFonts w:cs="Univers"/>
        </w:rPr>
        <w:t xml:space="preserve"> </w:t>
      </w:r>
      <w:r w:rsidRPr="00FF3BF4">
        <w:rPr>
          <w:rFonts w:cs="Univers"/>
        </w:rPr>
        <w:t>sowie um die Vollzähligkeitskontrolle am Sammelplatz.</w:t>
      </w:r>
      <w:r w:rsidR="00202FEE">
        <w:rPr>
          <w:rFonts w:cs="Univers"/>
        </w:rPr>
        <w:t xml:space="preserve"> </w:t>
      </w:r>
    </w:p>
    <w:p w:rsidR="00FF3BF4" w:rsidRPr="00202FEE" w:rsidRDefault="00C60ECB" w:rsidP="00202FEE">
      <w:pPr>
        <w:pStyle w:val="berschrift1"/>
        <w:rPr>
          <w:u w:val="single"/>
        </w:rPr>
      </w:pPr>
      <w:r>
        <w:rPr>
          <w:u w:val="single"/>
        </w:rPr>
        <w:lastRenderedPageBreak/>
        <w:t>ratschlag</w:t>
      </w:r>
      <w:r w:rsidR="00FF3BF4" w:rsidRPr="00202FEE">
        <w:rPr>
          <w:u w:val="single"/>
        </w:rPr>
        <w:t>: Erst die Tür anfassen, bevor sie geöffnet wird</w:t>
      </w:r>
    </w:p>
    <w:p w:rsidR="00202FEE" w:rsidRDefault="00FF3BF4" w:rsidP="009220C9">
      <w:pPr>
        <w:autoSpaceDE w:val="0"/>
        <w:autoSpaceDN w:val="0"/>
        <w:adjustRightInd w:val="0"/>
        <w:spacing w:after="0" w:line="276" w:lineRule="auto"/>
        <w:rPr>
          <w:rFonts w:cs="Univers"/>
        </w:rPr>
      </w:pPr>
      <w:r w:rsidRPr="00FF3BF4">
        <w:rPr>
          <w:rFonts w:cs="Univers"/>
        </w:rPr>
        <w:t xml:space="preserve">Dieser Griff sollte für Schulpersonal selbstverständlich sein: </w:t>
      </w:r>
      <w:r w:rsidRPr="00FF3BF4">
        <w:rPr>
          <w:rFonts w:cs="Univers-Bold"/>
          <w:b/>
          <w:bCs/>
        </w:rPr>
        <w:t>Erst wird geprüft, ob die Tür</w:t>
      </w:r>
      <w:r w:rsidR="00202FEE">
        <w:rPr>
          <w:rFonts w:cs="Univers-Bold"/>
          <w:b/>
          <w:bCs/>
        </w:rPr>
        <w:t xml:space="preserve"> </w:t>
      </w:r>
      <w:r w:rsidRPr="00FF3BF4">
        <w:rPr>
          <w:rFonts w:cs="Univers-Bold"/>
          <w:b/>
          <w:bCs/>
        </w:rPr>
        <w:t xml:space="preserve">heiß ist! </w:t>
      </w:r>
      <w:r w:rsidRPr="00FF3BF4">
        <w:rPr>
          <w:rFonts w:cs="Univers"/>
        </w:rPr>
        <w:t xml:space="preserve">Nur bei </w:t>
      </w:r>
      <w:r w:rsidRPr="00FF3BF4">
        <w:rPr>
          <w:rFonts w:cs="Univers-Bold"/>
          <w:b/>
          <w:bCs/>
        </w:rPr>
        <w:t xml:space="preserve">kalter </w:t>
      </w:r>
      <w:r w:rsidRPr="00FF3BF4">
        <w:rPr>
          <w:rFonts w:cs="Univers"/>
        </w:rPr>
        <w:t xml:space="preserve">Tür wird vorsichtig geöffnet, um zu prüfen, ob der </w:t>
      </w:r>
      <w:r w:rsidRPr="00FF3BF4">
        <w:rPr>
          <w:rFonts w:cs="Univers-Bold"/>
          <w:b/>
          <w:bCs/>
        </w:rPr>
        <w:t>Fluchtweg komplett</w:t>
      </w:r>
      <w:r w:rsidR="00202FEE">
        <w:rPr>
          <w:rFonts w:cs="Univers-Bold"/>
          <w:b/>
          <w:bCs/>
        </w:rPr>
        <w:t xml:space="preserve"> </w:t>
      </w:r>
      <w:r w:rsidRPr="00FF3BF4">
        <w:rPr>
          <w:rFonts w:cs="Univers-Bold"/>
          <w:b/>
          <w:bCs/>
        </w:rPr>
        <w:t xml:space="preserve">rauchfrei </w:t>
      </w:r>
      <w:r w:rsidRPr="00FF3BF4">
        <w:rPr>
          <w:rFonts w:cs="Univers"/>
        </w:rPr>
        <w:t>ist.</w:t>
      </w:r>
      <w:r w:rsidR="00202FEE">
        <w:rPr>
          <w:rFonts w:cs="Univers-Bold"/>
          <w:b/>
          <w:bCs/>
        </w:rPr>
        <w:t xml:space="preserve">  </w:t>
      </w:r>
      <w:r w:rsidRPr="00FF3BF4">
        <w:rPr>
          <w:rFonts w:cs="Univers"/>
        </w:rPr>
        <w:t xml:space="preserve">Bei einem Feueralarm empfiehlt es sich </w:t>
      </w:r>
      <w:r w:rsidRPr="00202FEE">
        <w:rPr>
          <w:rFonts w:cs="Univers"/>
          <w:b/>
        </w:rPr>
        <w:t>nicht</w:t>
      </w:r>
      <w:r w:rsidRPr="00FF3BF4">
        <w:rPr>
          <w:rFonts w:cs="Univers"/>
        </w:rPr>
        <w:t>, die Tür zum Fluchtweg einfach schnell zu</w:t>
      </w:r>
      <w:r w:rsidR="00202FEE">
        <w:rPr>
          <w:rFonts w:cs="Univers"/>
        </w:rPr>
        <w:t xml:space="preserve"> </w:t>
      </w:r>
      <w:r w:rsidRPr="00FF3BF4">
        <w:rPr>
          <w:rFonts w:cs="Univers"/>
        </w:rPr>
        <w:t xml:space="preserve">öffnen. </w:t>
      </w:r>
    </w:p>
    <w:p w:rsidR="00FF3BF4" w:rsidRDefault="00FF3BF4" w:rsidP="009220C9">
      <w:pPr>
        <w:autoSpaceDE w:val="0"/>
        <w:autoSpaceDN w:val="0"/>
        <w:adjustRightInd w:val="0"/>
        <w:spacing w:after="0" w:line="276" w:lineRule="auto"/>
        <w:rPr>
          <w:rFonts w:cs="Univers"/>
        </w:rPr>
      </w:pPr>
      <w:r w:rsidRPr="00FF3BF4">
        <w:rPr>
          <w:rFonts w:cs="Univers"/>
        </w:rPr>
        <w:t>Auch den Schülerinnen und Schülern muss das bekannt sein und sie sollen darauf</w:t>
      </w:r>
      <w:r w:rsidR="00202FEE">
        <w:rPr>
          <w:rFonts w:cs="Univers"/>
        </w:rPr>
        <w:t xml:space="preserve"> </w:t>
      </w:r>
      <w:r w:rsidRPr="00FF3BF4">
        <w:rPr>
          <w:rFonts w:cs="Univers"/>
        </w:rPr>
        <w:t>achten, ob die Handlungsabfolge korrekt ausgeführt wird. Das ist ein Teil aktiver Brandschutzerziehung.</w:t>
      </w:r>
      <w:r w:rsidR="00202FEE">
        <w:rPr>
          <w:rFonts w:cs="Univers"/>
        </w:rPr>
        <w:t xml:space="preserve"> </w:t>
      </w:r>
    </w:p>
    <w:p w:rsidR="00C60ECB" w:rsidRDefault="00C60ECB" w:rsidP="00202FEE">
      <w:pPr>
        <w:pStyle w:val="berschrift1"/>
        <w:spacing w:before="0"/>
        <w:rPr>
          <w:u w:val="single"/>
        </w:rPr>
      </w:pPr>
    </w:p>
    <w:p w:rsidR="00FF3BF4" w:rsidRPr="00202FEE" w:rsidRDefault="00C60ECB" w:rsidP="00202FEE">
      <w:pPr>
        <w:pStyle w:val="berschrift1"/>
        <w:spacing w:before="0"/>
        <w:rPr>
          <w:u w:val="single"/>
        </w:rPr>
      </w:pPr>
      <w:r>
        <w:rPr>
          <w:u w:val="single"/>
        </w:rPr>
        <w:t>ratschlag</w:t>
      </w:r>
      <w:r w:rsidR="00FF3BF4" w:rsidRPr="00202FEE">
        <w:rPr>
          <w:u w:val="single"/>
        </w:rPr>
        <w:t>: Nicht immer darf man das Gebäude verlassen</w:t>
      </w:r>
    </w:p>
    <w:p w:rsidR="00FF3BF4" w:rsidRPr="00FF3BF4" w:rsidRDefault="00FF3BF4" w:rsidP="009220C9">
      <w:pPr>
        <w:autoSpaceDE w:val="0"/>
        <w:autoSpaceDN w:val="0"/>
        <w:adjustRightInd w:val="0"/>
        <w:spacing w:after="0" w:line="276" w:lineRule="auto"/>
        <w:rPr>
          <w:rFonts w:cs="Univers"/>
        </w:rPr>
      </w:pPr>
      <w:r w:rsidRPr="00FF3BF4">
        <w:rPr>
          <w:rFonts w:cs="Univers"/>
        </w:rPr>
        <w:t xml:space="preserve">Wenn der Fluchtweg verraucht ist, wird die Tür schnell wieder geschlossen! </w:t>
      </w:r>
      <w:r w:rsidRPr="00FF3BF4">
        <w:rPr>
          <w:rFonts w:cs="Univers-Bold"/>
          <w:b/>
          <w:bCs/>
        </w:rPr>
        <w:t>Niemand verlässt</w:t>
      </w:r>
      <w:r w:rsidR="00202FEE">
        <w:rPr>
          <w:rFonts w:cs="Univers-Bold"/>
          <w:b/>
          <w:bCs/>
        </w:rPr>
        <w:t xml:space="preserve"> </w:t>
      </w:r>
      <w:r w:rsidRPr="00FF3BF4">
        <w:rPr>
          <w:rFonts w:cs="Univers-Bold"/>
          <w:b/>
          <w:bCs/>
        </w:rPr>
        <w:t xml:space="preserve">den Raum! </w:t>
      </w:r>
      <w:r w:rsidRPr="00FF3BF4">
        <w:rPr>
          <w:rFonts w:cs="Univers"/>
        </w:rPr>
        <w:t>Alle Personen warten bei den geöffneten Fenstern auf Rettung von außen!</w:t>
      </w:r>
      <w:r w:rsidR="00202FEE">
        <w:rPr>
          <w:rFonts w:cs="Univers"/>
        </w:rPr>
        <w:t xml:space="preserve"> Im Regelfall </w:t>
      </w:r>
      <w:r w:rsidRPr="00FF3BF4">
        <w:rPr>
          <w:rFonts w:cs="Univers"/>
        </w:rPr>
        <w:t>bestehen keine grundsätzlichen Bedenken, Räume im</w:t>
      </w:r>
      <w:r w:rsidR="00202FEE">
        <w:rPr>
          <w:rFonts w:cs="Univers"/>
        </w:rPr>
        <w:t xml:space="preserve"> </w:t>
      </w:r>
      <w:r w:rsidRPr="00FF3BF4">
        <w:rPr>
          <w:rFonts w:cs="Univers"/>
        </w:rPr>
        <w:t xml:space="preserve">Erdgeschoss über die Fenster zu verlassen, wenn das gefahrlos möglich ist. </w:t>
      </w:r>
      <w:r w:rsidR="00C60ECB">
        <w:rPr>
          <w:rFonts w:cs="Univers"/>
        </w:rPr>
        <w:t>Dies</w:t>
      </w:r>
      <w:r w:rsidRPr="00FF3BF4">
        <w:rPr>
          <w:rFonts w:cs="Univers"/>
        </w:rPr>
        <w:t xml:space="preserve"> darf</w:t>
      </w:r>
      <w:r w:rsidR="00202FEE">
        <w:rPr>
          <w:rFonts w:cs="Univers"/>
        </w:rPr>
        <w:t xml:space="preserve"> </w:t>
      </w:r>
      <w:r w:rsidRPr="00FF3BF4">
        <w:rPr>
          <w:rFonts w:cs="Univers"/>
        </w:rPr>
        <w:t>dann selbstverständlich auch geübt werden.</w:t>
      </w:r>
      <w:r w:rsidR="00202FEE">
        <w:rPr>
          <w:rFonts w:cs="Univers"/>
        </w:rPr>
        <w:t xml:space="preserve"> </w:t>
      </w:r>
    </w:p>
    <w:p w:rsidR="00202FEE" w:rsidRDefault="00202FEE" w:rsidP="009220C9">
      <w:pPr>
        <w:pStyle w:val="berschrift1"/>
        <w:spacing w:before="0" w:line="276" w:lineRule="auto"/>
      </w:pPr>
    </w:p>
    <w:p w:rsidR="00FF3BF4" w:rsidRPr="00202FEE" w:rsidRDefault="00C60ECB" w:rsidP="00202FEE">
      <w:pPr>
        <w:pStyle w:val="berschrift1"/>
        <w:spacing w:before="0"/>
        <w:rPr>
          <w:u w:val="single"/>
        </w:rPr>
      </w:pPr>
      <w:r>
        <w:rPr>
          <w:u w:val="single"/>
        </w:rPr>
        <w:t>ratschlag</w:t>
      </w:r>
      <w:r w:rsidR="00FF3BF4" w:rsidRPr="00202FEE">
        <w:rPr>
          <w:u w:val="single"/>
        </w:rPr>
        <w:t>: Abweichende Szenarien für einzelne Klassenräume/Gebäudeteile</w:t>
      </w:r>
    </w:p>
    <w:p w:rsidR="00FF3BF4" w:rsidRPr="00FF3BF4" w:rsidRDefault="00FF3BF4" w:rsidP="009220C9">
      <w:pPr>
        <w:autoSpaceDE w:val="0"/>
        <w:autoSpaceDN w:val="0"/>
        <w:adjustRightInd w:val="0"/>
        <w:spacing w:after="0" w:line="276" w:lineRule="auto"/>
        <w:rPr>
          <w:rFonts w:cs="Univers"/>
        </w:rPr>
      </w:pPr>
      <w:r w:rsidRPr="00FF3BF4">
        <w:rPr>
          <w:rFonts w:cs="Univers"/>
        </w:rPr>
        <w:t xml:space="preserve">Üben Sie ein verändertes Szenario, das Sie vorher </w:t>
      </w:r>
      <w:r w:rsidR="00C60ECB">
        <w:rPr>
          <w:rFonts w:cs="Univers"/>
        </w:rPr>
        <w:t xml:space="preserve">im Krisenteam </w:t>
      </w:r>
      <w:r w:rsidRPr="00FF3BF4">
        <w:rPr>
          <w:rFonts w:cs="Univers"/>
        </w:rPr>
        <w:t>ausführlich besprechen:</w:t>
      </w:r>
      <w:r w:rsidR="00202FEE">
        <w:rPr>
          <w:rFonts w:cs="Univers"/>
        </w:rPr>
        <w:t xml:space="preserve"> </w:t>
      </w:r>
      <w:r w:rsidRPr="00FF3BF4">
        <w:rPr>
          <w:rFonts w:cs="Univers"/>
        </w:rPr>
        <w:t>Ein bestimmtes Treppenhaus oder ein Flurbereich wird als verqualmt gemeldet</w:t>
      </w:r>
      <w:r w:rsidR="00202FEE">
        <w:rPr>
          <w:rFonts w:cs="Univers"/>
        </w:rPr>
        <w:t xml:space="preserve"> </w:t>
      </w:r>
      <w:r w:rsidRPr="00FF3BF4">
        <w:rPr>
          <w:rFonts w:cs="Univers"/>
        </w:rPr>
        <w:t>und darf somit nicht betreten werden. Für die anliegenden Unterrichtsräume gilt also</w:t>
      </w:r>
      <w:r w:rsidR="00202FEE">
        <w:rPr>
          <w:rFonts w:cs="Univers"/>
        </w:rPr>
        <w:t xml:space="preserve"> </w:t>
      </w:r>
      <w:r w:rsidRPr="00FF3BF4">
        <w:rPr>
          <w:rFonts w:cs="Univers"/>
        </w:rPr>
        <w:t xml:space="preserve">entweder ein veränderter Fluchtweg oder der Verbleib im Raum am offenen Fenster. </w:t>
      </w:r>
      <w:r w:rsidR="00202FEE">
        <w:rPr>
          <w:rFonts w:cs="Univers"/>
        </w:rPr>
        <w:t>Hierbei kann Absperrband oder eventuell eine Nebelmaschine verwendet werden.</w:t>
      </w:r>
    </w:p>
    <w:p w:rsidR="00202FEE" w:rsidRDefault="00202FEE" w:rsidP="00202FEE">
      <w:pPr>
        <w:pStyle w:val="berschrift1"/>
        <w:spacing w:before="0"/>
      </w:pPr>
    </w:p>
    <w:p w:rsidR="00FF3BF4" w:rsidRPr="00202FEE" w:rsidRDefault="00C60ECB" w:rsidP="00202FEE">
      <w:pPr>
        <w:pStyle w:val="berschrift1"/>
        <w:spacing w:before="0"/>
        <w:rPr>
          <w:u w:val="single"/>
        </w:rPr>
      </w:pPr>
      <w:r>
        <w:rPr>
          <w:u w:val="single"/>
        </w:rPr>
        <w:t>ratschlag</w:t>
      </w:r>
      <w:r w:rsidR="00FF3BF4" w:rsidRPr="00202FEE">
        <w:rPr>
          <w:u w:val="single"/>
        </w:rPr>
        <w:t>: Signalwesten erhöhen die Ernsthaftigkeit für wenig Geld</w:t>
      </w:r>
    </w:p>
    <w:p w:rsidR="009220C9" w:rsidRDefault="00DB12E3" w:rsidP="009220C9">
      <w:pPr>
        <w:autoSpaceDE w:val="0"/>
        <w:autoSpaceDN w:val="0"/>
        <w:adjustRightInd w:val="0"/>
        <w:spacing w:after="0" w:line="276" w:lineRule="auto"/>
        <w:rPr>
          <w:rFonts w:cs="Univers"/>
        </w:rPr>
      </w:pPr>
      <w:r>
        <w:rPr>
          <w:rFonts w:cs="Univers"/>
        </w:rPr>
        <w:t>Es empfiehlt sich</w:t>
      </w:r>
      <w:r w:rsidR="009220C9">
        <w:rPr>
          <w:rFonts w:cs="Univers"/>
        </w:rPr>
        <w:t xml:space="preserve">, dass </w:t>
      </w:r>
      <w:r w:rsidR="00FF3BF4" w:rsidRPr="00FF3BF4">
        <w:rPr>
          <w:rFonts w:cs="Univers"/>
        </w:rPr>
        <w:t>das Schulpersonal mit ver</w:t>
      </w:r>
      <w:r w:rsidR="00202FEE">
        <w:rPr>
          <w:rFonts w:cs="Univers"/>
        </w:rPr>
        <w:t>s</w:t>
      </w:r>
      <w:r w:rsidR="00FF3BF4" w:rsidRPr="00FF3BF4">
        <w:rPr>
          <w:rFonts w:cs="Univers"/>
        </w:rPr>
        <w:t>chiedenfarbigen</w:t>
      </w:r>
      <w:r w:rsidR="00202FEE">
        <w:rPr>
          <w:rFonts w:cs="Univers"/>
        </w:rPr>
        <w:t xml:space="preserve"> </w:t>
      </w:r>
      <w:r w:rsidR="00FF3BF4" w:rsidRPr="00FF3BF4">
        <w:rPr>
          <w:rFonts w:cs="Univers"/>
        </w:rPr>
        <w:t xml:space="preserve">Signalwesten </w:t>
      </w:r>
      <w:r w:rsidR="0014008B">
        <w:rPr>
          <w:rFonts w:cs="Univers"/>
        </w:rPr>
        <w:t xml:space="preserve">oder Armbinden </w:t>
      </w:r>
      <w:r w:rsidR="00FF3BF4" w:rsidRPr="00FF3BF4">
        <w:rPr>
          <w:rFonts w:cs="Univers"/>
        </w:rPr>
        <w:t xml:space="preserve">gekennzeichnet </w:t>
      </w:r>
      <w:r w:rsidR="009220C9">
        <w:rPr>
          <w:rFonts w:cs="Univers"/>
        </w:rPr>
        <w:t>ist</w:t>
      </w:r>
      <w:r w:rsidR="00FF3BF4" w:rsidRPr="00FF3BF4">
        <w:rPr>
          <w:rFonts w:cs="Univers"/>
        </w:rPr>
        <w:t>.</w:t>
      </w:r>
      <w:r w:rsidR="00202FEE">
        <w:rPr>
          <w:rFonts w:cs="Univers"/>
        </w:rPr>
        <w:t xml:space="preserve"> </w:t>
      </w:r>
      <w:r w:rsidR="0014008B">
        <w:rPr>
          <w:rFonts w:cs="Univers"/>
        </w:rPr>
        <w:t xml:space="preserve">Jede Schule kann eigenständig Farbcodes für Personalmitglieder mit bestimmten Funktionen festlegen. </w:t>
      </w:r>
    </w:p>
    <w:p w:rsidR="00FF3BF4" w:rsidRDefault="0014008B" w:rsidP="009220C9">
      <w:pPr>
        <w:autoSpaceDE w:val="0"/>
        <w:autoSpaceDN w:val="0"/>
        <w:adjustRightInd w:val="0"/>
        <w:spacing w:after="0" w:line="276" w:lineRule="auto"/>
        <w:rPr>
          <w:rFonts w:cs="Univers"/>
        </w:rPr>
      </w:pPr>
      <w:r>
        <w:rPr>
          <w:rFonts w:cs="Univers"/>
        </w:rPr>
        <w:t xml:space="preserve">Hier ein </w:t>
      </w:r>
      <w:r w:rsidR="00DF755B">
        <w:rPr>
          <w:rFonts w:cs="Univers"/>
        </w:rPr>
        <w:t>Beispiel eines</w:t>
      </w:r>
      <w:r w:rsidR="00FF3BF4" w:rsidRPr="00FF3BF4">
        <w:rPr>
          <w:rFonts w:cs="Univers"/>
        </w:rPr>
        <w:t xml:space="preserve"> Farbcode</w:t>
      </w:r>
      <w:r w:rsidR="00DF755B">
        <w:rPr>
          <w:rFonts w:cs="Univers"/>
        </w:rPr>
        <w:t>s</w:t>
      </w:r>
      <w:r w:rsidR="00FF3BF4" w:rsidRPr="00FF3BF4">
        <w:rPr>
          <w:rFonts w:cs="Univers"/>
        </w:rPr>
        <w:t>:</w:t>
      </w:r>
    </w:p>
    <w:p w:rsidR="00202FEE" w:rsidRPr="00C06E6B" w:rsidRDefault="00FF3BF4" w:rsidP="00C06E6B">
      <w:pPr>
        <w:pStyle w:val="Listenabsatz"/>
        <w:numPr>
          <w:ilvl w:val="0"/>
          <w:numId w:val="44"/>
        </w:numPr>
        <w:autoSpaceDE w:val="0"/>
        <w:autoSpaceDN w:val="0"/>
        <w:adjustRightInd w:val="0"/>
        <w:spacing w:before="0" w:after="0" w:line="276" w:lineRule="auto"/>
        <w:rPr>
          <w:rFonts w:cs="Univers"/>
        </w:rPr>
      </w:pPr>
      <w:r w:rsidRPr="00C06E6B">
        <w:rPr>
          <w:rFonts w:cs="Univers"/>
        </w:rPr>
        <w:t>Schulleitung</w:t>
      </w:r>
      <w:r w:rsidR="0014008B">
        <w:rPr>
          <w:rFonts w:cs="Univers"/>
        </w:rPr>
        <w:t xml:space="preserve"> und s</w:t>
      </w:r>
      <w:r w:rsidR="0014008B" w:rsidRPr="00C06E6B">
        <w:rPr>
          <w:rFonts w:cs="Univers"/>
        </w:rPr>
        <w:t xml:space="preserve">chulinternes Krisenteam </w:t>
      </w:r>
      <w:r w:rsidRPr="00C06E6B">
        <w:rPr>
          <w:rFonts w:cs="Univers"/>
        </w:rPr>
        <w:t>(gelb</w:t>
      </w:r>
      <w:r w:rsidR="00583222">
        <w:rPr>
          <w:rFonts w:cs="Univers"/>
        </w:rPr>
        <w:t>)</w:t>
      </w:r>
    </w:p>
    <w:p w:rsidR="00FF3BF4" w:rsidRPr="00C06E6B" w:rsidRDefault="00FF3BF4" w:rsidP="00C06E6B">
      <w:pPr>
        <w:pStyle w:val="Listenabsatz"/>
        <w:numPr>
          <w:ilvl w:val="0"/>
          <w:numId w:val="44"/>
        </w:numPr>
        <w:autoSpaceDE w:val="0"/>
        <w:autoSpaceDN w:val="0"/>
        <w:adjustRightInd w:val="0"/>
        <w:spacing w:before="0" w:after="0" w:line="276" w:lineRule="auto"/>
        <w:rPr>
          <w:rFonts w:cs="Univers"/>
        </w:rPr>
      </w:pPr>
      <w:r w:rsidRPr="00C06E6B">
        <w:rPr>
          <w:rFonts w:cs="Univers"/>
        </w:rPr>
        <w:t>Sammelplatzleitung (</w:t>
      </w:r>
      <w:r w:rsidR="009220C9" w:rsidRPr="00C06E6B">
        <w:rPr>
          <w:rFonts w:cs="Univers"/>
        </w:rPr>
        <w:t xml:space="preserve">bspw. </w:t>
      </w:r>
      <w:r w:rsidRPr="00C06E6B">
        <w:rPr>
          <w:rFonts w:cs="Univers"/>
        </w:rPr>
        <w:t>stellv. Schulleitung) (rot)</w:t>
      </w:r>
    </w:p>
    <w:p w:rsidR="00FF3BF4" w:rsidRPr="00C06E6B" w:rsidRDefault="0014008B" w:rsidP="00C06E6B">
      <w:pPr>
        <w:pStyle w:val="Listenabsatz"/>
        <w:numPr>
          <w:ilvl w:val="0"/>
          <w:numId w:val="44"/>
        </w:numPr>
        <w:autoSpaceDE w:val="0"/>
        <w:autoSpaceDN w:val="0"/>
        <w:adjustRightInd w:val="0"/>
        <w:spacing w:before="0" w:after="0" w:line="276" w:lineRule="auto"/>
        <w:rPr>
          <w:rFonts w:cs="Univers"/>
        </w:rPr>
      </w:pPr>
      <w:r>
        <w:rPr>
          <w:rFonts w:cs="Univers"/>
        </w:rPr>
        <w:t>Erste Einsatztruppe und Evakuierungshelfer (orange)</w:t>
      </w:r>
    </w:p>
    <w:p w:rsidR="00FF3BF4" w:rsidRPr="00C06E6B" w:rsidRDefault="009220C9" w:rsidP="00C06E6B">
      <w:pPr>
        <w:pStyle w:val="Listenabsatz"/>
        <w:numPr>
          <w:ilvl w:val="0"/>
          <w:numId w:val="44"/>
        </w:numPr>
        <w:autoSpaceDE w:val="0"/>
        <w:autoSpaceDN w:val="0"/>
        <w:adjustRightInd w:val="0"/>
        <w:spacing w:before="0" w:after="0" w:line="276" w:lineRule="auto"/>
        <w:rPr>
          <w:rFonts w:cs="Univers"/>
        </w:rPr>
      </w:pPr>
      <w:r w:rsidRPr="00C06E6B">
        <w:rPr>
          <w:rFonts w:cs="Univers"/>
        </w:rPr>
        <w:t>H</w:t>
      </w:r>
      <w:r w:rsidR="00FF3BF4" w:rsidRPr="00C06E6B">
        <w:rPr>
          <w:rFonts w:cs="Univers"/>
        </w:rPr>
        <w:t>ausmeister</w:t>
      </w:r>
      <w:r w:rsidRPr="00C06E6B">
        <w:rPr>
          <w:rFonts w:cs="Univers"/>
        </w:rPr>
        <w:t>/Einweiser</w:t>
      </w:r>
      <w:r w:rsidR="00FF3BF4" w:rsidRPr="00C06E6B">
        <w:rPr>
          <w:rFonts w:cs="Univers"/>
        </w:rPr>
        <w:t xml:space="preserve"> (blau, </w:t>
      </w:r>
      <w:r w:rsidRPr="00C06E6B">
        <w:rPr>
          <w:rFonts w:cs="Univers"/>
        </w:rPr>
        <w:t>bspw.</w:t>
      </w:r>
      <w:r w:rsidR="00FF3BF4" w:rsidRPr="00C06E6B">
        <w:rPr>
          <w:rFonts w:cs="Univers"/>
        </w:rPr>
        <w:t xml:space="preserve"> mit Aufdruck „Einweisung Feuerwehr“)</w:t>
      </w:r>
    </w:p>
    <w:p w:rsidR="00614D14" w:rsidRDefault="00FF3BF4" w:rsidP="009220C9">
      <w:pPr>
        <w:autoSpaceDE w:val="0"/>
        <w:autoSpaceDN w:val="0"/>
        <w:adjustRightInd w:val="0"/>
        <w:spacing w:after="0" w:line="276" w:lineRule="auto"/>
        <w:rPr>
          <w:rFonts w:cs="Univers"/>
        </w:rPr>
      </w:pPr>
      <w:r w:rsidRPr="00FF3BF4">
        <w:rPr>
          <w:rFonts w:cs="Univers"/>
        </w:rPr>
        <w:t xml:space="preserve">Bei Evakuierungsübungen </w:t>
      </w:r>
      <w:r w:rsidR="0014008B">
        <w:rPr>
          <w:rFonts w:cs="Univers"/>
        </w:rPr>
        <w:t>können auch die</w:t>
      </w:r>
      <w:r w:rsidRPr="00FF3BF4">
        <w:rPr>
          <w:rFonts w:cs="Univers"/>
        </w:rPr>
        <w:t xml:space="preserve"> Beobachter Warnwesten tragen, damit es nicht so aussieht,</w:t>
      </w:r>
      <w:r w:rsidR="00202FEE">
        <w:rPr>
          <w:rFonts w:cs="Univers"/>
        </w:rPr>
        <w:t xml:space="preserve"> </w:t>
      </w:r>
      <w:r w:rsidRPr="00FF3BF4">
        <w:rPr>
          <w:rFonts w:cs="Univers"/>
        </w:rPr>
        <w:t xml:space="preserve">als würden sie zufällig herumstehen. </w:t>
      </w:r>
      <w:r w:rsidR="009220C9">
        <w:rPr>
          <w:rFonts w:cs="Univers"/>
        </w:rPr>
        <w:t>Die Hausmeister oder die Personalmitglieder, die für die Einweisung der</w:t>
      </w:r>
      <w:r w:rsidR="009220C9" w:rsidRPr="00FF3BF4">
        <w:rPr>
          <w:rFonts w:cs="Univers"/>
        </w:rPr>
        <w:t xml:space="preserve"> Rettungskräfte </w:t>
      </w:r>
      <w:r w:rsidR="009220C9">
        <w:rPr>
          <w:rFonts w:cs="Univers"/>
        </w:rPr>
        <w:t xml:space="preserve">verantwortlich sind, </w:t>
      </w:r>
      <w:r w:rsidRPr="00FF3BF4">
        <w:rPr>
          <w:rFonts w:cs="Univers"/>
        </w:rPr>
        <w:t>steh</w:t>
      </w:r>
      <w:r w:rsidR="009220C9">
        <w:rPr>
          <w:rFonts w:cs="Univers"/>
        </w:rPr>
        <w:t>en</w:t>
      </w:r>
      <w:r w:rsidRPr="00FF3BF4">
        <w:rPr>
          <w:rFonts w:cs="Univers"/>
        </w:rPr>
        <w:t xml:space="preserve"> dabei nicht für</w:t>
      </w:r>
      <w:r w:rsidR="00202FEE">
        <w:rPr>
          <w:rFonts w:cs="Univers"/>
        </w:rPr>
        <w:t xml:space="preserve"> </w:t>
      </w:r>
      <w:r w:rsidRPr="00FF3BF4">
        <w:rPr>
          <w:rFonts w:cs="Univers"/>
        </w:rPr>
        <w:t>die Kontrolle der Schulgebäude oder für sonstige Aufgaben zu Verfügung. Ihre Aufgabe ist</w:t>
      </w:r>
      <w:r w:rsidR="00202FEE">
        <w:rPr>
          <w:rFonts w:cs="Univers"/>
        </w:rPr>
        <w:t xml:space="preserve"> </w:t>
      </w:r>
      <w:r w:rsidR="009220C9">
        <w:rPr>
          <w:rFonts w:cs="Univers"/>
        </w:rPr>
        <w:t xml:space="preserve">das Übermitteln der Interventionsakte oder des Noteinsatzplans der Schule, die </w:t>
      </w:r>
      <w:r w:rsidR="009220C9" w:rsidRPr="00FF3BF4">
        <w:rPr>
          <w:rFonts w:cs="Univers"/>
        </w:rPr>
        <w:t xml:space="preserve">Einweisung </w:t>
      </w:r>
      <w:r w:rsidR="009220C9">
        <w:rPr>
          <w:rFonts w:cs="Univers"/>
        </w:rPr>
        <w:t xml:space="preserve">der Rettungskräfte </w:t>
      </w:r>
      <w:r w:rsidRPr="00FF3BF4">
        <w:rPr>
          <w:rFonts w:cs="Univers"/>
        </w:rPr>
        <w:t>in die Zufahrten und Zugänge sowie die Einweisung in</w:t>
      </w:r>
      <w:r w:rsidR="00202FEE">
        <w:rPr>
          <w:rFonts w:cs="Univers"/>
        </w:rPr>
        <w:t xml:space="preserve"> </w:t>
      </w:r>
      <w:r w:rsidR="002448AF">
        <w:rPr>
          <w:rFonts w:cs="Univers"/>
        </w:rPr>
        <w:t xml:space="preserve">die </w:t>
      </w:r>
      <w:r w:rsidRPr="00FF3BF4">
        <w:rPr>
          <w:rFonts w:cs="Univers"/>
        </w:rPr>
        <w:t>technischen Einrichtungen auf dem Schulgelände.</w:t>
      </w:r>
    </w:p>
    <w:p w:rsidR="008F23BA" w:rsidRPr="00FF3BF4" w:rsidRDefault="008F23BA" w:rsidP="009220C9">
      <w:pPr>
        <w:autoSpaceDE w:val="0"/>
        <w:autoSpaceDN w:val="0"/>
        <w:adjustRightInd w:val="0"/>
        <w:spacing w:after="0" w:line="276" w:lineRule="auto"/>
        <w:rPr>
          <w:rFonts w:cs="Univers"/>
        </w:rPr>
      </w:pPr>
    </w:p>
    <w:p w:rsidR="00FF3BF4" w:rsidRPr="009220C9" w:rsidRDefault="00C60ECB" w:rsidP="009220C9">
      <w:pPr>
        <w:pStyle w:val="berschrift1"/>
        <w:spacing w:before="0"/>
        <w:rPr>
          <w:u w:val="single"/>
        </w:rPr>
      </w:pPr>
      <w:r>
        <w:rPr>
          <w:u w:val="single"/>
        </w:rPr>
        <w:lastRenderedPageBreak/>
        <w:t>ratschlag</w:t>
      </w:r>
      <w:r w:rsidR="00FF3BF4" w:rsidRPr="009220C9">
        <w:rPr>
          <w:u w:val="single"/>
        </w:rPr>
        <w:t>: Vollzähligkeit zuverlässig feststellen</w:t>
      </w:r>
    </w:p>
    <w:p w:rsidR="00202FEE" w:rsidRDefault="00583222" w:rsidP="00BF5AAD">
      <w:pPr>
        <w:autoSpaceDE w:val="0"/>
        <w:autoSpaceDN w:val="0"/>
        <w:adjustRightInd w:val="0"/>
        <w:spacing w:after="0" w:line="276" w:lineRule="auto"/>
        <w:rPr>
          <w:rFonts w:cs="Univers"/>
        </w:rPr>
      </w:pPr>
      <w:r>
        <w:rPr>
          <w:rFonts w:cs="Univers"/>
        </w:rPr>
        <w:t xml:space="preserve">Entwickeln Sie ein Konzept zur effektiven Anwesenheitskontrolle. </w:t>
      </w:r>
      <w:r w:rsidR="00FF3BF4" w:rsidRPr="00FF3BF4">
        <w:rPr>
          <w:rFonts w:cs="Univers"/>
        </w:rPr>
        <w:t xml:space="preserve">Am Sammelplatz ankommende Lehrkräfte </w:t>
      </w:r>
      <w:r w:rsidR="0014008B">
        <w:rPr>
          <w:rFonts w:cs="Univers"/>
        </w:rPr>
        <w:t>können bspw.</w:t>
      </w:r>
      <w:r w:rsidR="00FF3BF4" w:rsidRPr="00FF3BF4">
        <w:rPr>
          <w:rFonts w:cs="Univers"/>
        </w:rPr>
        <w:t xml:space="preserve"> Schilder und Listen</w:t>
      </w:r>
      <w:r w:rsidR="00202FEE">
        <w:rPr>
          <w:rFonts w:cs="Univers"/>
        </w:rPr>
        <w:t xml:space="preserve"> </w:t>
      </w:r>
      <w:r w:rsidR="00FF3BF4" w:rsidRPr="00FF3BF4">
        <w:rPr>
          <w:rFonts w:cs="Univers"/>
        </w:rPr>
        <w:t>auf Klemmbrett mit</w:t>
      </w:r>
      <w:r w:rsidR="00202FEE">
        <w:rPr>
          <w:rFonts w:cs="Univers"/>
        </w:rPr>
        <w:t xml:space="preserve"> </w:t>
      </w:r>
      <w:r w:rsidR="00FF3BF4" w:rsidRPr="00FF3BF4">
        <w:rPr>
          <w:rFonts w:cs="Univers"/>
        </w:rPr>
        <w:t xml:space="preserve">Stift </w:t>
      </w:r>
      <w:r w:rsidR="0014008B">
        <w:rPr>
          <w:rFonts w:cs="Univers"/>
        </w:rPr>
        <w:t xml:space="preserve">nutzen </w:t>
      </w:r>
      <w:r w:rsidR="00FF3BF4" w:rsidRPr="00FF3BF4">
        <w:rPr>
          <w:rFonts w:cs="Univers"/>
        </w:rPr>
        <w:t>für eine Klasse</w:t>
      </w:r>
      <w:r w:rsidR="00BF5AAD">
        <w:rPr>
          <w:rFonts w:cs="Univers"/>
        </w:rPr>
        <w:t xml:space="preserve"> oder Klassen</w:t>
      </w:r>
      <w:r w:rsidR="00FF3BF4" w:rsidRPr="00FF3BF4">
        <w:rPr>
          <w:rFonts w:cs="Univers"/>
        </w:rPr>
        <w:t xml:space="preserve">stufe und eine Warnweste </w:t>
      </w:r>
      <w:r w:rsidR="0014008B">
        <w:rPr>
          <w:rFonts w:cs="Univers"/>
        </w:rPr>
        <w:t xml:space="preserve">tragen. Sie </w:t>
      </w:r>
      <w:r w:rsidR="00FF3BF4" w:rsidRPr="00FF3BF4">
        <w:rPr>
          <w:rFonts w:cs="Univers"/>
        </w:rPr>
        <w:t>stellen sich, dieses Schild hochhaltend</w:t>
      </w:r>
      <w:r>
        <w:rPr>
          <w:rFonts w:cs="Univers"/>
        </w:rPr>
        <w:t xml:space="preserve">, </w:t>
      </w:r>
      <w:r w:rsidR="00C60ECB">
        <w:rPr>
          <w:rFonts w:cs="Univers"/>
        </w:rPr>
        <w:t xml:space="preserve">sichtbar </w:t>
      </w:r>
      <w:r w:rsidR="00FF3BF4" w:rsidRPr="00FF3BF4">
        <w:rPr>
          <w:rFonts w:cs="Univers"/>
        </w:rPr>
        <w:t>auf</w:t>
      </w:r>
      <w:r>
        <w:rPr>
          <w:rFonts w:cs="Univers"/>
        </w:rPr>
        <w:t>.</w:t>
      </w:r>
      <w:r w:rsidR="00FF3BF4" w:rsidRPr="00FF3BF4">
        <w:rPr>
          <w:rFonts w:cs="Univers"/>
        </w:rPr>
        <w:t xml:space="preserve"> Schülerinnen und Schüler ordnen sich entsprechend zu. Ist die Vollzähligkeit sichergestellt,</w:t>
      </w:r>
      <w:r w:rsidR="00202FEE">
        <w:rPr>
          <w:rFonts w:cs="Univers"/>
        </w:rPr>
        <w:t xml:space="preserve"> </w:t>
      </w:r>
      <w:r w:rsidR="00FF3BF4" w:rsidRPr="00FF3BF4">
        <w:rPr>
          <w:rFonts w:cs="Univers"/>
        </w:rPr>
        <w:t>wird die grüne Seite der Karte hochgehalten. (Siehe auch: Evakuierungs-Kiste)</w:t>
      </w:r>
      <w:r w:rsidR="00202FEE">
        <w:rPr>
          <w:rFonts w:cs="Univers"/>
        </w:rPr>
        <w:t>.</w:t>
      </w:r>
    </w:p>
    <w:p w:rsidR="00FF3BF4" w:rsidRDefault="00FF3BF4" w:rsidP="00BF5AAD">
      <w:pPr>
        <w:autoSpaceDE w:val="0"/>
        <w:autoSpaceDN w:val="0"/>
        <w:adjustRightInd w:val="0"/>
        <w:spacing w:after="0" w:line="276" w:lineRule="auto"/>
        <w:rPr>
          <w:rFonts w:cs="Univers"/>
        </w:rPr>
      </w:pPr>
      <w:r w:rsidRPr="00FF3BF4">
        <w:rPr>
          <w:rFonts w:cs="Univers"/>
        </w:rPr>
        <w:t xml:space="preserve">Zu empfehlen ist </w:t>
      </w:r>
      <w:r w:rsidR="0014008B">
        <w:rPr>
          <w:rFonts w:cs="Univers"/>
        </w:rPr>
        <w:t xml:space="preserve">auch </w:t>
      </w:r>
      <w:r w:rsidRPr="00FF3BF4">
        <w:rPr>
          <w:rFonts w:cs="Univers"/>
        </w:rPr>
        <w:t xml:space="preserve">ein Patenschafts-System zwischen </w:t>
      </w:r>
      <w:r w:rsidR="00C60ECB">
        <w:rPr>
          <w:rFonts w:cs="Univers"/>
        </w:rPr>
        <w:t xml:space="preserve">- ggf. drei - </w:t>
      </w:r>
      <w:r w:rsidRPr="00FF3BF4">
        <w:rPr>
          <w:rFonts w:cs="Univers"/>
        </w:rPr>
        <w:t>Schülerinnen und Schülern,</w:t>
      </w:r>
      <w:r w:rsidR="00202FEE">
        <w:rPr>
          <w:rFonts w:cs="Univers"/>
        </w:rPr>
        <w:t xml:space="preserve"> </w:t>
      </w:r>
      <w:r w:rsidRPr="00FF3BF4">
        <w:rPr>
          <w:rFonts w:cs="Univers"/>
        </w:rPr>
        <w:t>die sich auf dem Sammelplatz zusammenstellen und auskunftsfähig bezüglich ihrer</w:t>
      </w:r>
      <w:r w:rsidR="00202FEE">
        <w:rPr>
          <w:rFonts w:cs="Univers"/>
        </w:rPr>
        <w:t xml:space="preserve"> </w:t>
      </w:r>
      <w:r w:rsidRPr="00FF3BF4">
        <w:rPr>
          <w:rFonts w:cs="Univers"/>
        </w:rPr>
        <w:t>Mitschülerinnen und Mitschüler sind.</w:t>
      </w:r>
    </w:p>
    <w:p w:rsidR="00DF755B" w:rsidRDefault="00DF755B" w:rsidP="00BF5AAD">
      <w:pPr>
        <w:autoSpaceDE w:val="0"/>
        <w:autoSpaceDN w:val="0"/>
        <w:adjustRightInd w:val="0"/>
        <w:spacing w:after="0" w:line="276" w:lineRule="auto"/>
        <w:rPr>
          <w:rFonts w:cs="Univers"/>
        </w:rPr>
      </w:pPr>
      <w:r>
        <w:rPr>
          <w:rFonts w:cs="Univers"/>
        </w:rPr>
        <w:t xml:space="preserve">Allerdings ist </w:t>
      </w:r>
      <w:r w:rsidR="00614D14">
        <w:rPr>
          <w:rFonts w:cs="Univers"/>
        </w:rPr>
        <w:t xml:space="preserve">nicht immer alles umsetzbar und </w:t>
      </w:r>
      <w:r>
        <w:rPr>
          <w:rFonts w:cs="Univers"/>
        </w:rPr>
        <w:t xml:space="preserve">in manchen Schulen nicht möglich </w:t>
      </w:r>
      <w:r w:rsidR="00C60ECB">
        <w:rPr>
          <w:rFonts w:cs="Univers"/>
        </w:rPr>
        <w:t>tages</w:t>
      </w:r>
      <w:r>
        <w:rPr>
          <w:rFonts w:cs="Univers"/>
        </w:rPr>
        <w:t>aktuelle Listen zu führen, u.a. weil die Schüler einen wechselnden Stundenplan und keine festen Klassen haben. Hier empfiehlt es sich</w:t>
      </w:r>
      <w:r w:rsidR="00C60ECB">
        <w:rPr>
          <w:rFonts w:cs="Univers"/>
        </w:rPr>
        <w:t>,</w:t>
      </w:r>
      <w:r>
        <w:rPr>
          <w:rFonts w:cs="Univers"/>
        </w:rPr>
        <w:t xml:space="preserve"> alle Schüler </w:t>
      </w:r>
      <w:r w:rsidR="002448AF">
        <w:rPr>
          <w:rFonts w:cs="Univers"/>
        </w:rPr>
        <w:t xml:space="preserve">in der Klasse </w:t>
      </w:r>
      <w:r>
        <w:rPr>
          <w:rFonts w:cs="Univers"/>
        </w:rPr>
        <w:t>zu Beginn der Evakuierung und später an den Sammelplätzen zu zählen und festzustellen, ob jemand verloren gegangen ist. Ein festes Team kann ggf. an bestimmten Orten nach vermissten Schülern Ausschau halten und diese einsammeln.</w:t>
      </w:r>
    </w:p>
    <w:p w:rsidR="00BF5AAD" w:rsidRDefault="00BF5AAD" w:rsidP="00BF5AAD">
      <w:pPr>
        <w:pStyle w:val="berschrift1"/>
        <w:spacing w:before="0"/>
        <w:rPr>
          <w:u w:val="single"/>
        </w:rPr>
      </w:pPr>
    </w:p>
    <w:p w:rsidR="00FF3BF4" w:rsidRPr="00BF5AAD" w:rsidRDefault="00C60ECB" w:rsidP="00BF5AAD">
      <w:pPr>
        <w:pStyle w:val="berschrift1"/>
        <w:spacing w:before="0"/>
        <w:rPr>
          <w:u w:val="single"/>
        </w:rPr>
      </w:pPr>
      <w:r>
        <w:rPr>
          <w:u w:val="single"/>
        </w:rPr>
        <w:t>ratschlag</w:t>
      </w:r>
      <w:r w:rsidR="00FF3BF4" w:rsidRPr="00BF5AAD">
        <w:rPr>
          <w:u w:val="single"/>
        </w:rPr>
        <w:t>: Alles dabei in der Evakuierungs-Kiste</w:t>
      </w:r>
    </w:p>
    <w:p w:rsidR="00BF5AAD" w:rsidRDefault="00FF3BF4" w:rsidP="00FF3BF4">
      <w:pPr>
        <w:autoSpaceDE w:val="0"/>
        <w:autoSpaceDN w:val="0"/>
        <w:adjustRightInd w:val="0"/>
        <w:spacing w:after="0" w:line="240" w:lineRule="auto"/>
        <w:rPr>
          <w:rFonts w:cs="Univers"/>
        </w:rPr>
      </w:pPr>
      <w:r w:rsidRPr="00FF3BF4">
        <w:rPr>
          <w:rFonts w:cs="Univers"/>
        </w:rPr>
        <w:t xml:space="preserve">Beschaffen Sie </w:t>
      </w:r>
      <w:r w:rsidR="00C60ECB">
        <w:rPr>
          <w:rFonts w:cs="Univers"/>
        </w:rPr>
        <w:t xml:space="preserve">sich </w:t>
      </w:r>
      <w:r w:rsidRPr="00FF3BF4">
        <w:rPr>
          <w:rFonts w:cs="Univers"/>
        </w:rPr>
        <w:t xml:space="preserve">eine Kiste für den Fall einer Räumung des Gebäudes, die </w:t>
      </w:r>
      <w:r w:rsidR="00C60ECB">
        <w:rPr>
          <w:rFonts w:cs="Univers"/>
        </w:rPr>
        <w:t>stets</w:t>
      </w:r>
      <w:r w:rsidRPr="00FF3BF4">
        <w:rPr>
          <w:rFonts w:cs="Univers"/>
        </w:rPr>
        <w:t xml:space="preserve"> i</w:t>
      </w:r>
      <w:r w:rsidR="00DF755B">
        <w:rPr>
          <w:rFonts w:cs="Univers"/>
        </w:rPr>
        <w:t>n einem</w:t>
      </w:r>
      <w:r w:rsidRPr="00FF3BF4">
        <w:rPr>
          <w:rFonts w:cs="Univers"/>
        </w:rPr>
        <w:t xml:space="preserve"> </w:t>
      </w:r>
      <w:r w:rsidR="00C60ECB">
        <w:rPr>
          <w:rFonts w:cs="Univers"/>
        </w:rPr>
        <w:t xml:space="preserve">festgelegten </w:t>
      </w:r>
      <w:r w:rsidRPr="00FF3BF4">
        <w:rPr>
          <w:rFonts w:cs="Univers"/>
        </w:rPr>
        <w:t>Schulbüro</w:t>
      </w:r>
      <w:r w:rsidR="00202FEE">
        <w:rPr>
          <w:rFonts w:cs="Univers"/>
        </w:rPr>
        <w:t xml:space="preserve"> </w:t>
      </w:r>
      <w:r w:rsidR="00BF5AAD" w:rsidRPr="00FF3BF4">
        <w:rPr>
          <w:rFonts w:cs="Univers"/>
        </w:rPr>
        <w:t>bereitsteht</w:t>
      </w:r>
      <w:r w:rsidRPr="00FF3BF4">
        <w:rPr>
          <w:rFonts w:cs="Univers"/>
        </w:rPr>
        <w:t>:</w:t>
      </w:r>
      <w:r w:rsidR="00202FEE">
        <w:rPr>
          <w:rFonts w:cs="Univers"/>
        </w:rPr>
        <w:t xml:space="preserve"> </w:t>
      </w:r>
    </w:p>
    <w:p w:rsidR="00FF3BF4" w:rsidRPr="00FF3BF4" w:rsidRDefault="00FF3BF4" w:rsidP="00FF3BF4">
      <w:pPr>
        <w:autoSpaceDE w:val="0"/>
        <w:autoSpaceDN w:val="0"/>
        <w:adjustRightInd w:val="0"/>
        <w:spacing w:after="0" w:line="240" w:lineRule="auto"/>
        <w:rPr>
          <w:rFonts w:cs="Univers"/>
        </w:rPr>
      </w:pPr>
      <w:r w:rsidRPr="00FF3BF4">
        <w:rPr>
          <w:rFonts w:cs="Univers"/>
        </w:rPr>
        <w:t>Vorschläge für den Inhalt</w:t>
      </w:r>
      <w:r w:rsidR="00614D14">
        <w:rPr>
          <w:rFonts w:cs="Univers"/>
        </w:rPr>
        <w:t xml:space="preserve"> einer Evakuierungs-Kiste</w:t>
      </w:r>
      <w:r w:rsidRPr="00FF3BF4">
        <w:rPr>
          <w:rFonts w:cs="Univers"/>
        </w:rPr>
        <w:t>:</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Eindeutig beschriftete Kiste aus Aluminium mit zirka 40l bis 60l Volumen, stabil und</w:t>
      </w:r>
    </w:p>
    <w:p w:rsidR="00FF3BF4" w:rsidRDefault="004219D4" w:rsidP="004219D4">
      <w:pPr>
        <w:autoSpaceDE w:val="0"/>
        <w:autoSpaceDN w:val="0"/>
        <w:adjustRightInd w:val="0"/>
        <w:spacing w:before="0" w:after="0" w:line="276" w:lineRule="auto"/>
        <w:ind w:left="360"/>
        <w:rPr>
          <w:rFonts w:cs="Univers"/>
        </w:rPr>
      </w:pPr>
      <w:r>
        <w:rPr>
          <w:rFonts w:cs="Univers"/>
        </w:rPr>
        <w:t xml:space="preserve">      </w:t>
      </w:r>
      <w:r w:rsidR="00FF3BF4" w:rsidRPr="004219D4">
        <w:rPr>
          <w:rFonts w:cs="Univers"/>
        </w:rPr>
        <w:t>staubdicht verschließbar mit stabilen Griffen.</w:t>
      </w:r>
    </w:p>
    <w:p w:rsidR="00F8615C" w:rsidRDefault="00F8615C" w:rsidP="00F8615C">
      <w:pPr>
        <w:pStyle w:val="Listenabsatz"/>
        <w:numPr>
          <w:ilvl w:val="0"/>
          <w:numId w:val="42"/>
        </w:numPr>
        <w:autoSpaceDE w:val="0"/>
        <w:autoSpaceDN w:val="0"/>
        <w:adjustRightInd w:val="0"/>
        <w:spacing w:before="0" w:after="0" w:line="276" w:lineRule="auto"/>
        <w:rPr>
          <w:rFonts w:cs="Univers"/>
        </w:rPr>
      </w:pPr>
      <w:r>
        <w:rPr>
          <w:rFonts w:cs="Univers"/>
        </w:rPr>
        <w:t>Interventionsakte für die Feuerwehr / Interner Notfallplan</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 xml:space="preserve">Warnwesten nach </w:t>
      </w:r>
      <w:r w:rsidR="00510A56" w:rsidRPr="00C06E6B">
        <w:rPr>
          <w:rFonts w:cs="Univers"/>
        </w:rPr>
        <w:t>vorgegebenem</w:t>
      </w:r>
      <w:r w:rsidRPr="00C06E6B">
        <w:rPr>
          <w:rFonts w:cs="Univers"/>
        </w:rPr>
        <w:t xml:space="preserve"> Farb-Schema in der notwendigen Anzahl</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 xml:space="preserve">Laminierte Karten für jede </w:t>
      </w:r>
      <w:r w:rsidR="00BF5AAD" w:rsidRPr="00C06E6B">
        <w:rPr>
          <w:rFonts w:cs="Univers"/>
        </w:rPr>
        <w:t>Klasse oder Schulstufe</w:t>
      </w:r>
      <w:r w:rsidRPr="00C06E6B">
        <w:rPr>
          <w:rFonts w:cs="Univers"/>
        </w:rPr>
        <w:t xml:space="preserve"> und etwaige Sondergruppen</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Laminierte Statuskarten (rot/grün)</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Absperrband</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 xml:space="preserve">Ordner mit Listen aller Schülerinnen und Schüler nach </w:t>
      </w:r>
      <w:r w:rsidR="00BF5AAD" w:rsidRPr="00C06E6B">
        <w:rPr>
          <w:rFonts w:cs="Univers"/>
        </w:rPr>
        <w:t xml:space="preserve">Klassen und </w:t>
      </w:r>
      <w:r w:rsidRPr="00C06E6B">
        <w:rPr>
          <w:rFonts w:cs="Univers"/>
        </w:rPr>
        <w:t>Stufen sortiert</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Klemmbretter</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Stifte</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 xml:space="preserve">Telefonnummern </w:t>
      </w:r>
      <w:r w:rsidR="00BF5AAD" w:rsidRPr="00C06E6B">
        <w:rPr>
          <w:rFonts w:cs="Univers"/>
        </w:rPr>
        <w:t>Schulleit</w:t>
      </w:r>
      <w:r w:rsidR="00C60ECB">
        <w:rPr>
          <w:rFonts w:cs="Univers"/>
        </w:rPr>
        <w:t>ung</w:t>
      </w:r>
    </w:p>
    <w:p w:rsidR="00FF3BF4"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Telefonnummern aller Lehrerinnen und Lehrer</w:t>
      </w:r>
    </w:p>
    <w:p w:rsidR="00C06E6B" w:rsidRPr="00C06E6B" w:rsidRDefault="00FF3BF4" w:rsidP="00C06E6B">
      <w:pPr>
        <w:pStyle w:val="Listenabsatz"/>
        <w:numPr>
          <w:ilvl w:val="0"/>
          <w:numId w:val="42"/>
        </w:numPr>
        <w:autoSpaceDE w:val="0"/>
        <w:autoSpaceDN w:val="0"/>
        <w:adjustRightInd w:val="0"/>
        <w:spacing w:before="0" w:after="0" w:line="276" w:lineRule="auto"/>
        <w:rPr>
          <w:rFonts w:cs="Univers"/>
        </w:rPr>
      </w:pPr>
      <w:r w:rsidRPr="00C06E6B">
        <w:rPr>
          <w:rFonts w:cs="Univers"/>
        </w:rPr>
        <w:t>Kopflampe + Taschenlampe</w:t>
      </w:r>
    </w:p>
    <w:p w:rsidR="00C06E6B" w:rsidRDefault="00C06E6B" w:rsidP="00C06E6B">
      <w:pPr>
        <w:pStyle w:val="Listenabsatz"/>
        <w:numPr>
          <w:ilvl w:val="0"/>
          <w:numId w:val="40"/>
        </w:numPr>
        <w:autoSpaceDE w:val="0"/>
        <w:autoSpaceDN w:val="0"/>
        <w:adjustRightInd w:val="0"/>
        <w:spacing w:before="0" w:after="0" w:line="276" w:lineRule="auto"/>
        <w:rPr>
          <w:rFonts w:cs="Univers"/>
        </w:rPr>
      </w:pPr>
      <w:r w:rsidRPr="00C06E6B">
        <w:rPr>
          <w:rFonts w:cs="Univers"/>
        </w:rPr>
        <w:t>Skizzen und Checkliste für den Sammelplatz</w:t>
      </w:r>
    </w:p>
    <w:p w:rsidR="00FF3BF4" w:rsidRDefault="00FF3BF4" w:rsidP="00BF5AAD">
      <w:pPr>
        <w:autoSpaceDE w:val="0"/>
        <w:autoSpaceDN w:val="0"/>
        <w:adjustRightInd w:val="0"/>
        <w:spacing w:after="0" w:line="276" w:lineRule="auto"/>
        <w:rPr>
          <w:rFonts w:cs="Univers"/>
        </w:rPr>
      </w:pPr>
      <w:r w:rsidRPr="00FF3BF4">
        <w:rPr>
          <w:rFonts w:cs="Univers"/>
        </w:rPr>
        <w:t xml:space="preserve">Neben der Kiste </w:t>
      </w:r>
      <w:r w:rsidR="00BF5AAD">
        <w:rPr>
          <w:rFonts w:cs="Univers"/>
        </w:rPr>
        <w:t>ist es ratsam</w:t>
      </w:r>
      <w:r w:rsidR="00C60ECB">
        <w:rPr>
          <w:rFonts w:cs="Univers"/>
        </w:rPr>
        <w:t>,</w:t>
      </w:r>
      <w:r w:rsidRPr="00FF3BF4">
        <w:rPr>
          <w:rFonts w:cs="Univers"/>
        </w:rPr>
        <w:t xml:space="preserve"> Erste-Hilfe-Material, </w:t>
      </w:r>
      <w:r w:rsidR="00BF5AAD">
        <w:rPr>
          <w:rFonts w:cs="Univers"/>
        </w:rPr>
        <w:t>ein</w:t>
      </w:r>
      <w:r w:rsidRPr="00FF3BF4">
        <w:rPr>
          <w:rFonts w:cs="Univers"/>
        </w:rPr>
        <w:t xml:space="preserve"> vorbereitete</w:t>
      </w:r>
      <w:r w:rsidR="00DF755B">
        <w:rPr>
          <w:rFonts w:cs="Univers"/>
        </w:rPr>
        <w:t>s</w:t>
      </w:r>
      <w:r w:rsidRPr="00FF3BF4">
        <w:rPr>
          <w:rFonts w:cs="Univers"/>
        </w:rPr>
        <w:t xml:space="preserve"> Notfall-Handy und ggf. ein Megafon</w:t>
      </w:r>
      <w:r w:rsidR="00BF5AAD">
        <w:rPr>
          <w:rFonts w:cs="Univers"/>
        </w:rPr>
        <w:t xml:space="preserve"> </w:t>
      </w:r>
      <w:r w:rsidRPr="00FF3BF4">
        <w:rPr>
          <w:rFonts w:cs="Univers"/>
        </w:rPr>
        <w:t>zum Sammelplatz mitzunehmen.</w:t>
      </w:r>
    </w:p>
    <w:p w:rsidR="00614D14" w:rsidRDefault="00614D14" w:rsidP="00BF5AAD">
      <w:pPr>
        <w:autoSpaceDE w:val="0"/>
        <w:autoSpaceDN w:val="0"/>
        <w:adjustRightInd w:val="0"/>
        <w:spacing w:after="0" w:line="276" w:lineRule="auto"/>
        <w:rPr>
          <w:rFonts w:cs="Univers"/>
        </w:rPr>
      </w:pPr>
      <w:r>
        <w:rPr>
          <w:rFonts w:cs="Univers"/>
        </w:rPr>
        <w:t xml:space="preserve">Sie können natürlich auch mehrere kleinere Kisten benutzen, auch wenn es mehrere Sammelplätze gibt. Bestimmen Sie gemeinsam deren Inhalt und Standort und bezeichnen Sie jemanden, der die Evakuierungskisten an den richtigen </w:t>
      </w:r>
      <w:r w:rsidR="00C60ECB">
        <w:rPr>
          <w:rFonts w:cs="Univers"/>
        </w:rPr>
        <w:t>Einsatzort</w:t>
      </w:r>
      <w:r>
        <w:rPr>
          <w:rFonts w:cs="Univers"/>
        </w:rPr>
        <w:t xml:space="preserve"> bringt.</w:t>
      </w:r>
    </w:p>
    <w:p w:rsidR="00BF5AAD" w:rsidRDefault="00BF5AAD" w:rsidP="00BF5AAD">
      <w:pPr>
        <w:pStyle w:val="berschrift1"/>
        <w:spacing w:before="0"/>
        <w:rPr>
          <w:u w:val="single"/>
        </w:rPr>
      </w:pPr>
    </w:p>
    <w:p w:rsidR="00FF3BF4" w:rsidRPr="00BF5AAD" w:rsidRDefault="00C60ECB" w:rsidP="00BF5AAD">
      <w:pPr>
        <w:pStyle w:val="berschrift1"/>
        <w:spacing w:before="0"/>
        <w:rPr>
          <w:u w:val="single"/>
        </w:rPr>
      </w:pPr>
      <w:r>
        <w:rPr>
          <w:u w:val="single"/>
        </w:rPr>
        <w:t>ratschlag</w:t>
      </w:r>
      <w:r w:rsidR="00FF3BF4" w:rsidRPr="00BF5AAD">
        <w:rPr>
          <w:u w:val="single"/>
        </w:rPr>
        <w:t>: Nicht nur bei Feuer wird evakuiert</w:t>
      </w:r>
    </w:p>
    <w:p w:rsidR="00BF5AAD" w:rsidRDefault="00FF3BF4" w:rsidP="00BF5AAD">
      <w:pPr>
        <w:autoSpaceDE w:val="0"/>
        <w:autoSpaceDN w:val="0"/>
        <w:adjustRightInd w:val="0"/>
        <w:spacing w:after="0" w:line="276" w:lineRule="auto"/>
        <w:rPr>
          <w:rFonts w:cs="Univers"/>
        </w:rPr>
      </w:pPr>
      <w:r w:rsidRPr="00FF3BF4">
        <w:rPr>
          <w:rFonts w:cs="Univers"/>
        </w:rPr>
        <w:t>Denken Sie daran, ein Gebäude wird nicht nur bei Feuer evakuiert, sondern auch bei Zwischenfällen</w:t>
      </w:r>
      <w:r w:rsidR="00BF5AAD">
        <w:rPr>
          <w:rFonts w:cs="Univers"/>
        </w:rPr>
        <w:t xml:space="preserve"> </w:t>
      </w:r>
      <w:r w:rsidRPr="00FF3BF4">
        <w:rPr>
          <w:rFonts w:cs="Univers"/>
        </w:rPr>
        <w:t>mit Chemikalien (</w:t>
      </w:r>
      <w:r w:rsidR="00C60ECB">
        <w:rPr>
          <w:rFonts w:cs="Univers"/>
        </w:rPr>
        <w:t xml:space="preserve">ggf. </w:t>
      </w:r>
      <w:r w:rsidRPr="00FF3BF4">
        <w:rPr>
          <w:rFonts w:cs="Univers"/>
        </w:rPr>
        <w:t>auch Putzmittel), aus dem Ruder gelaufenen Schülerstreichen</w:t>
      </w:r>
      <w:r w:rsidR="00BF5AAD">
        <w:rPr>
          <w:rFonts w:cs="Univers"/>
        </w:rPr>
        <w:t xml:space="preserve"> </w:t>
      </w:r>
      <w:r w:rsidRPr="00FF3BF4">
        <w:rPr>
          <w:rFonts w:cs="Univers"/>
        </w:rPr>
        <w:t xml:space="preserve">mit belästigenden oder reizenden Gerüchen </w:t>
      </w:r>
      <w:proofErr w:type="gramStart"/>
      <w:r w:rsidRPr="00FF3BF4">
        <w:rPr>
          <w:rFonts w:cs="Univers"/>
        </w:rPr>
        <w:t>o.</w:t>
      </w:r>
      <w:r w:rsidR="00F90ADD" w:rsidRPr="00FF3BF4">
        <w:rPr>
          <w:rFonts w:cs="Univers"/>
        </w:rPr>
        <w:t>ä.</w:t>
      </w:r>
      <w:r w:rsidR="00F90ADD">
        <w:rPr>
          <w:rFonts w:cs="Univers"/>
        </w:rPr>
        <w:t>.</w:t>
      </w:r>
      <w:proofErr w:type="gramEnd"/>
    </w:p>
    <w:p w:rsidR="00BF5AAD" w:rsidRDefault="00FF3BF4" w:rsidP="00BF5AAD">
      <w:pPr>
        <w:autoSpaceDE w:val="0"/>
        <w:autoSpaceDN w:val="0"/>
        <w:adjustRightInd w:val="0"/>
        <w:spacing w:after="0" w:line="276" w:lineRule="auto"/>
        <w:rPr>
          <w:rFonts w:cs="Univers"/>
        </w:rPr>
      </w:pPr>
      <w:r w:rsidRPr="00FF3BF4">
        <w:rPr>
          <w:rFonts w:cs="Univers"/>
        </w:rPr>
        <w:t>Bestimmte Abweichungen sind für eine Gebäuderäumung bei einer Bombendrohung vorzusehen,</w:t>
      </w:r>
      <w:r w:rsidR="00BF5AAD">
        <w:rPr>
          <w:rFonts w:cs="Univers"/>
        </w:rPr>
        <w:t xml:space="preserve"> </w:t>
      </w:r>
      <w:r w:rsidRPr="00FF3BF4">
        <w:rPr>
          <w:rFonts w:cs="Univers"/>
        </w:rPr>
        <w:t>die in enger Absprache mit der Polizei und der erweiterten Schulleitung bzw. dem</w:t>
      </w:r>
      <w:r w:rsidR="00BF5AAD">
        <w:rPr>
          <w:rFonts w:cs="Univers"/>
        </w:rPr>
        <w:t xml:space="preserve"> </w:t>
      </w:r>
      <w:r w:rsidRPr="00FF3BF4">
        <w:rPr>
          <w:rFonts w:cs="Univers"/>
        </w:rPr>
        <w:t>schulinternen Krisenteam erfolgen.</w:t>
      </w:r>
      <w:r w:rsidR="00BF5AAD">
        <w:rPr>
          <w:rFonts w:cs="Univers"/>
        </w:rPr>
        <w:t xml:space="preserve"> </w:t>
      </w:r>
    </w:p>
    <w:p w:rsidR="00FF3BF4" w:rsidRPr="00FF3BF4" w:rsidRDefault="00FF3BF4" w:rsidP="00BF5AAD">
      <w:pPr>
        <w:autoSpaceDE w:val="0"/>
        <w:autoSpaceDN w:val="0"/>
        <w:adjustRightInd w:val="0"/>
        <w:spacing w:after="0" w:line="276" w:lineRule="auto"/>
        <w:rPr>
          <w:rFonts w:cs="Univers"/>
        </w:rPr>
      </w:pPr>
      <w:r w:rsidRPr="00FF3BF4">
        <w:rPr>
          <w:rFonts w:cs="Univers"/>
        </w:rPr>
        <w:t>Der Alarm ist immer gleich, weiter differenzierte Signale oder Ansagen zum Anlass der</w:t>
      </w:r>
      <w:r w:rsidR="00BF5AAD">
        <w:rPr>
          <w:rFonts w:cs="Univers"/>
        </w:rPr>
        <w:t xml:space="preserve"> </w:t>
      </w:r>
      <w:r w:rsidRPr="00FF3BF4">
        <w:rPr>
          <w:rFonts w:cs="Univers"/>
        </w:rPr>
        <w:t>Räumung sind möglich, aber in der Regel nicht notwendig und auch nicht vorgeschrieben.</w:t>
      </w:r>
    </w:p>
    <w:p w:rsidR="00BF5AAD" w:rsidRDefault="00BF5AAD" w:rsidP="00BF5AAD">
      <w:pPr>
        <w:pStyle w:val="berschrift1"/>
        <w:spacing w:before="0"/>
        <w:rPr>
          <w:u w:val="single"/>
        </w:rPr>
      </w:pPr>
    </w:p>
    <w:p w:rsidR="00F8615C" w:rsidRPr="00F8615C" w:rsidRDefault="00F8615C" w:rsidP="00F8615C"/>
    <w:p w:rsidR="00FF3BF4" w:rsidRPr="00BF5AAD" w:rsidRDefault="00C60ECB" w:rsidP="00BF5AAD">
      <w:pPr>
        <w:pStyle w:val="berschrift1"/>
        <w:spacing w:before="0"/>
        <w:rPr>
          <w:u w:val="single"/>
        </w:rPr>
      </w:pPr>
      <w:r>
        <w:rPr>
          <w:u w:val="single"/>
        </w:rPr>
        <w:t>ratschlag</w:t>
      </w:r>
      <w:r w:rsidR="00FF3BF4" w:rsidRPr="00BF5AAD">
        <w:rPr>
          <w:u w:val="single"/>
        </w:rPr>
        <w:t>: Leitung des Sammelplatzes</w:t>
      </w:r>
    </w:p>
    <w:p w:rsidR="00FF3BF4" w:rsidRPr="00FF3BF4" w:rsidRDefault="00FF3BF4" w:rsidP="00BF5AAD">
      <w:pPr>
        <w:autoSpaceDE w:val="0"/>
        <w:autoSpaceDN w:val="0"/>
        <w:adjustRightInd w:val="0"/>
        <w:spacing w:after="0" w:line="276" w:lineRule="auto"/>
        <w:rPr>
          <w:rFonts w:cs="Univers"/>
        </w:rPr>
      </w:pPr>
      <w:r w:rsidRPr="00FF3BF4">
        <w:rPr>
          <w:rFonts w:cs="Univers"/>
        </w:rPr>
        <w:t xml:space="preserve">Die Abläufe auf dem Sammelplatz werden sinnvollerweise meist von der </w:t>
      </w:r>
      <w:r w:rsidR="00C60ECB">
        <w:rPr>
          <w:rFonts w:cs="Univers"/>
        </w:rPr>
        <w:t>erweiterten</w:t>
      </w:r>
      <w:r w:rsidR="00BF5AAD">
        <w:rPr>
          <w:rFonts w:cs="Univers"/>
        </w:rPr>
        <w:t xml:space="preserve"> </w:t>
      </w:r>
      <w:r w:rsidRPr="00FF3BF4">
        <w:rPr>
          <w:rFonts w:cs="Univers"/>
        </w:rPr>
        <w:t xml:space="preserve">Schulleitung </w:t>
      </w:r>
      <w:r w:rsidR="00BF5AAD">
        <w:rPr>
          <w:rFonts w:cs="Univers"/>
        </w:rPr>
        <w:t>oder eine</w:t>
      </w:r>
      <w:r w:rsidR="00C60ECB">
        <w:rPr>
          <w:rFonts w:cs="Univers"/>
        </w:rPr>
        <w:t>m</w:t>
      </w:r>
      <w:r w:rsidR="00BF5AAD">
        <w:rPr>
          <w:rFonts w:cs="Univers"/>
        </w:rPr>
        <w:t xml:space="preserve"> Mitglied des schulinternen Krisenteams </w:t>
      </w:r>
      <w:r w:rsidRPr="00FF3BF4">
        <w:rPr>
          <w:rFonts w:cs="Univers"/>
        </w:rPr>
        <w:t xml:space="preserve">koordiniert, da </w:t>
      </w:r>
      <w:r w:rsidR="00C60ECB">
        <w:rPr>
          <w:rFonts w:cs="Univers"/>
        </w:rPr>
        <w:t>der Schulleiter</w:t>
      </w:r>
      <w:r w:rsidRPr="00FF3BF4">
        <w:rPr>
          <w:rFonts w:cs="Univers"/>
        </w:rPr>
        <w:t xml:space="preserve"> im Regelfall der </w:t>
      </w:r>
      <w:r w:rsidR="00C60ECB">
        <w:rPr>
          <w:rFonts w:cs="Univers"/>
        </w:rPr>
        <w:t xml:space="preserve">unmittelbare </w:t>
      </w:r>
      <w:r w:rsidRPr="00FF3BF4">
        <w:rPr>
          <w:rFonts w:cs="Univers"/>
        </w:rPr>
        <w:t xml:space="preserve">Ansprechpartner für </w:t>
      </w:r>
      <w:r w:rsidR="00BF5AAD" w:rsidRPr="00FF3BF4">
        <w:rPr>
          <w:rFonts w:cs="Univers"/>
        </w:rPr>
        <w:t xml:space="preserve">die </w:t>
      </w:r>
      <w:r w:rsidR="00BF5AAD">
        <w:rPr>
          <w:rFonts w:cs="Univers"/>
        </w:rPr>
        <w:t xml:space="preserve">Einsatzkräfte </w:t>
      </w:r>
      <w:r w:rsidRPr="00FF3BF4">
        <w:rPr>
          <w:rFonts w:cs="Univers"/>
        </w:rPr>
        <w:t xml:space="preserve">von Polizei und/oder Feuerwehr ist. </w:t>
      </w:r>
      <w:r w:rsidR="00C60ECB">
        <w:rPr>
          <w:rFonts w:cs="Univers"/>
        </w:rPr>
        <w:t>Er</w:t>
      </w:r>
      <w:r w:rsidRPr="00FF3BF4">
        <w:rPr>
          <w:rFonts w:cs="Univers"/>
        </w:rPr>
        <w:t xml:space="preserve"> ist also </w:t>
      </w:r>
      <w:r w:rsidR="00C60ECB">
        <w:rPr>
          <w:rFonts w:cs="Univers"/>
        </w:rPr>
        <w:t xml:space="preserve">in der Regel </w:t>
      </w:r>
      <w:r w:rsidRPr="00FF3BF4">
        <w:rPr>
          <w:rFonts w:cs="Univers"/>
        </w:rPr>
        <w:t>anderweitig gebunden.</w:t>
      </w:r>
    </w:p>
    <w:p w:rsidR="00BF5AAD" w:rsidRDefault="00BF5AAD" w:rsidP="00BF5AAD">
      <w:pPr>
        <w:pStyle w:val="berschrift1"/>
        <w:spacing w:before="0"/>
        <w:rPr>
          <w:u w:val="single"/>
        </w:rPr>
      </w:pPr>
    </w:p>
    <w:p w:rsidR="00FF3BF4" w:rsidRPr="00BF5AAD" w:rsidRDefault="00C60ECB" w:rsidP="00BF5AAD">
      <w:pPr>
        <w:pStyle w:val="berschrift1"/>
        <w:spacing w:before="0"/>
        <w:rPr>
          <w:u w:val="single"/>
        </w:rPr>
      </w:pPr>
      <w:r>
        <w:rPr>
          <w:u w:val="single"/>
        </w:rPr>
        <w:t>ratschlag</w:t>
      </w:r>
      <w:r w:rsidR="00FF3BF4" w:rsidRPr="00BF5AAD">
        <w:rPr>
          <w:u w:val="single"/>
        </w:rPr>
        <w:t>: Aufstellung auf dem Sammelplatz sinnvoll anlegen</w:t>
      </w:r>
    </w:p>
    <w:p w:rsidR="00BF5AAD" w:rsidRDefault="00FF3BF4" w:rsidP="00BF5AAD">
      <w:pPr>
        <w:autoSpaceDE w:val="0"/>
        <w:autoSpaceDN w:val="0"/>
        <w:adjustRightInd w:val="0"/>
        <w:spacing w:after="0" w:line="276" w:lineRule="auto"/>
        <w:rPr>
          <w:rFonts w:cs="Univers"/>
        </w:rPr>
      </w:pPr>
      <w:r w:rsidRPr="00FF3BF4">
        <w:rPr>
          <w:rFonts w:cs="Univers"/>
        </w:rPr>
        <w:t xml:space="preserve">Bei Räumungsalarm werden die Klassen </w:t>
      </w:r>
      <w:r w:rsidR="00614D14">
        <w:rPr>
          <w:rFonts w:cs="Univers"/>
        </w:rPr>
        <w:t xml:space="preserve">in der Regel </w:t>
      </w:r>
      <w:r w:rsidRPr="00FF3BF4">
        <w:rPr>
          <w:rFonts w:cs="Univers"/>
        </w:rPr>
        <w:t>von der aktuell unterrichtenden Lehrkraft zum Sammelplatz</w:t>
      </w:r>
      <w:r w:rsidR="00BF5AAD">
        <w:rPr>
          <w:rFonts w:cs="Univers"/>
        </w:rPr>
        <w:t xml:space="preserve"> </w:t>
      </w:r>
      <w:r w:rsidRPr="00FF3BF4">
        <w:rPr>
          <w:rFonts w:cs="Univers"/>
        </w:rPr>
        <w:t>geführt, oder kommen dort selbstständig an. Die Lehrerinnen und Lehrer nehmen das</w:t>
      </w:r>
      <w:r w:rsidR="00BF5AAD">
        <w:rPr>
          <w:rFonts w:cs="Univers"/>
        </w:rPr>
        <w:t xml:space="preserve"> </w:t>
      </w:r>
      <w:r w:rsidRPr="00FF3BF4">
        <w:rPr>
          <w:rFonts w:cs="Univers"/>
        </w:rPr>
        <w:t>Klassenbuch mit</w:t>
      </w:r>
      <w:r w:rsidR="00DF755B">
        <w:rPr>
          <w:rFonts w:cs="Univers"/>
        </w:rPr>
        <w:t xml:space="preserve"> oder haben eine Checkliste zur Hand.</w:t>
      </w:r>
      <w:r w:rsidR="00BF5AAD">
        <w:rPr>
          <w:rFonts w:cs="Univers"/>
        </w:rPr>
        <w:t xml:space="preserve"> </w:t>
      </w:r>
    </w:p>
    <w:p w:rsidR="00BF5AAD" w:rsidRDefault="00FF3BF4" w:rsidP="00BF5AAD">
      <w:pPr>
        <w:autoSpaceDE w:val="0"/>
        <w:autoSpaceDN w:val="0"/>
        <w:adjustRightInd w:val="0"/>
        <w:spacing w:after="0" w:line="276" w:lineRule="auto"/>
        <w:rPr>
          <w:rFonts w:cs="Univers"/>
        </w:rPr>
      </w:pPr>
      <w:r w:rsidRPr="00FF3BF4">
        <w:rPr>
          <w:rFonts w:cs="Univers"/>
        </w:rPr>
        <w:t>Der Sammelplatz/die Sammelplätze sollten ausgeschildert sein; es sind 0,5m² pro Person zu</w:t>
      </w:r>
      <w:r w:rsidR="00BF5AAD">
        <w:rPr>
          <w:rFonts w:cs="Univers"/>
        </w:rPr>
        <w:t xml:space="preserve"> </w:t>
      </w:r>
      <w:r w:rsidRPr="00FF3BF4">
        <w:rPr>
          <w:rFonts w:cs="Univers"/>
        </w:rPr>
        <w:t>veranschlagen. Ein Vorschlag</w:t>
      </w:r>
      <w:r w:rsidR="00C60ECB">
        <w:rPr>
          <w:rFonts w:cs="Univers"/>
        </w:rPr>
        <w:t>,</w:t>
      </w:r>
      <w:r w:rsidRPr="00FF3BF4">
        <w:rPr>
          <w:rFonts w:cs="Univers"/>
        </w:rPr>
        <w:t xml:space="preserve"> wie so etwas aussehen kann, findet sich auf den folgenden</w:t>
      </w:r>
      <w:r w:rsidR="00BF5AAD">
        <w:rPr>
          <w:rFonts w:cs="Univers"/>
        </w:rPr>
        <w:t xml:space="preserve"> </w:t>
      </w:r>
      <w:r w:rsidRPr="00FF3BF4">
        <w:rPr>
          <w:rFonts w:cs="Univers"/>
        </w:rPr>
        <w:t>Seiten.</w:t>
      </w:r>
      <w:r w:rsidR="00DF755B">
        <w:rPr>
          <w:rFonts w:cs="Univers"/>
        </w:rPr>
        <w:t xml:space="preserve"> </w:t>
      </w:r>
    </w:p>
    <w:p w:rsidR="00DF755B" w:rsidRDefault="00FF3BF4" w:rsidP="00BF5AAD">
      <w:pPr>
        <w:autoSpaceDE w:val="0"/>
        <w:autoSpaceDN w:val="0"/>
        <w:adjustRightInd w:val="0"/>
        <w:spacing w:after="0" w:line="276" w:lineRule="auto"/>
        <w:rPr>
          <w:rFonts w:cs="Univers"/>
        </w:rPr>
      </w:pPr>
      <w:r w:rsidRPr="00FF3BF4">
        <w:rPr>
          <w:rFonts w:cs="Univers"/>
        </w:rPr>
        <w:t>Sollte</w:t>
      </w:r>
      <w:r w:rsidR="00C60ECB">
        <w:rPr>
          <w:rFonts w:cs="Univers"/>
        </w:rPr>
        <w:t>n</w:t>
      </w:r>
      <w:r w:rsidRPr="00FF3BF4">
        <w:rPr>
          <w:rFonts w:cs="Univers"/>
        </w:rPr>
        <w:t xml:space="preserve"> aus der Absprache Ihrer Schule mit der Feuerwehr mehrere Sammelplätze resultieren, so</w:t>
      </w:r>
      <w:r w:rsidR="00BF5AAD">
        <w:rPr>
          <w:rFonts w:cs="Univers"/>
        </w:rPr>
        <w:t xml:space="preserve"> </w:t>
      </w:r>
      <w:r w:rsidRPr="00FF3BF4">
        <w:rPr>
          <w:rFonts w:cs="Univers"/>
        </w:rPr>
        <w:t>sind die Klassen</w:t>
      </w:r>
      <w:r w:rsidR="00812EF6">
        <w:rPr>
          <w:rFonts w:cs="Univers"/>
        </w:rPr>
        <w:t>, Stufen</w:t>
      </w:r>
      <w:r w:rsidRPr="00FF3BF4">
        <w:rPr>
          <w:rFonts w:cs="Univers"/>
        </w:rPr>
        <w:t xml:space="preserve"> oder Räume einem Sammelplatz zuzuordnen.</w:t>
      </w:r>
      <w:r w:rsidR="00BF5AAD">
        <w:rPr>
          <w:rFonts w:cs="Univers"/>
        </w:rPr>
        <w:t xml:space="preserve"> </w:t>
      </w:r>
      <w:r w:rsidR="00DF755B">
        <w:rPr>
          <w:rFonts w:cs="Univers"/>
        </w:rPr>
        <w:t>Wenn dies aus organisatorischen Gründen nicht möglich ist</w:t>
      </w:r>
      <w:r w:rsidR="00A3484B">
        <w:rPr>
          <w:rFonts w:cs="Univers"/>
        </w:rPr>
        <w:t xml:space="preserve"> (wechselnde Klassenräume etc.)</w:t>
      </w:r>
      <w:r w:rsidR="00DF755B">
        <w:rPr>
          <w:rFonts w:cs="Univers"/>
        </w:rPr>
        <w:t>, wird pro Sammelplatz gezählt.</w:t>
      </w:r>
    </w:p>
    <w:p w:rsidR="00FF3BF4" w:rsidRDefault="00A3484B" w:rsidP="00BF5AAD">
      <w:pPr>
        <w:autoSpaceDE w:val="0"/>
        <w:autoSpaceDN w:val="0"/>
        <w:adjustRightInd w:val="0"/>
        <w:spacing w:after="0" w:line="276" w:lineRule="auto"/>
        <w:rPr>
          <w:rFonts w:cs="Univers"/>
        </w:rPr>
      </w:pPr>
      <w:r>
        <w:rPr>
          <w:rFonts w:cs="Univers"/>
        </w:rPr>
        <w:t xml:space="preserve">Bei mehreren Sammelplätzen sind </w:t>
      </w:r>
      <w:r w:rsidR="00C60ECB">
        <w:rPr>
          <w:rFonts w:cs="Univers"/>
        </w:rPr>
        <w:t>eventuell</w:t>
      </w:r>
      <w:r>
        <w:rPr>
          <w:rFonts w:cs="Univers"/>
        </w:rPr>
        <w:t xml:space="preserve"> </w:t>
      </w:r>
      <w:r w:rsidR="00812EF6">
        <w:rPr>
          <w:rFonts w:cs="Univers"/>
        </w:rPr>
        <w:t>mehrere</w:t>
      </w:r>
      <w:r w:rsidR="00FF3BF4" w:rsidRPr="00FF3BF4">
        <w:rPr>
          <w:rFonts w:cs="Univers"/>
        </w:rPr>
        <w:t xml:space="preserve"> Evakuierungs- oder Sammelplatzkisten notwendig und es ist organisatorisch</w:t>
      </w:r>
      <w:r w:rsidR="00BF5AAD">
        <w:rPr>
          <w:rFonts w:cs="Univers"/>
        </w:rPr>
        <w:t xml:space="preserve"> </w:t>
      </w:r>
      <w:r w:rsidR="00FF3BF4" w:rsidRPr="00FF3BF4">
        <w:rPr>
          <w:rFonts w:cs="Univers"/>
        </w:rPr>
        <w:t xml:space="preserve">zu klären, wer die Leitung </w:t>
      </w:r>
      <w:r w:rsidR="00812EF6">
        <w:rPr>
          <w:rFonts w:cs="Univers"/>
        </w:rPr>
        <w:t xml:space="preserve">der </w:t>
      </w:r>
      <w:r w:rsidR="00C60ECB">
        <w:rPr>
          <w:rFonts w:cs="Univers"/>
        </w:rPr>
        <w:t xml:space="preserve">jeweiligen </w:t>
      </w:r>
      <w:r w:rsidR="00FF3BF4" w:rsidRPr="00FF3BF4">
        <w:rPr>
          <w:rFonts w:cs="Univers"/>
        </w:rPr>
        <w:t>Sammelpl</w:t>
      </w:r>
      <w:r w:rsidR="00812EF6">
        <w:rPr>
          <w:rFonts w:cs="Univers"/>
        </w:rPr>
        <w:t>ätze</w:t>
      </w:r>
      <w:r w:rsidR="00FF3BF4" w:rsidRPr="00FF3BF4">
        <w:rPr>
          <w:rFonts w:cs="Univers"/>
        </w:rPr>
        <w:t xml:space="preserve"> übern</w:t>
      </w:r>
      <w:r w:rsidR="00812EF6">
        <w:rPr>
          <w:rFonts w:cs="Univers"/>
        </w:rPr>
        <w:t>immt.</w:t>
      </w:r>
    </w:p>
    <w:p w:rsidR="00BA5D5E" w:rsidRPr="00BA5D5E" w:rsidRDefault="00BA5D5E" w:rsidP="00BA5D5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cs="Univers"/>
          <w:b/>
        </w:rPr>
      </w:pPr>
      <w:r w:rsidRPr="00BA5D5E">
        <w:rPr>
          <w:rFonts w:cs="Univers"/>
          <w:b/>
        </w:rPr>
        <w:t xml:space="preserve">Legen </w:t>
      </w:r>
      <w:r w:rsidR="00C60ECB">
        <w:rPr>
          <w:rFonts w:cs="Univers"/>
          <w:b/>
        </w:rPr>
        <w:t>S</w:t>
      </w:r>
      <w:r w:rsidRPr="00BA5D5E">
        <w:rPr>
          <w:rFonts w:cs="Univers"/>
          <w:b/>
        </w:rPr>
        <w:t>ie die Sammelplätze so an, dass Einsatz- und Rettungskräfte NICHT behindert werden – weder bei der Anfahrt, noch bei den Lösch- und Rettungsarbeiten.</w:t>
      </w:r>
    </w:p>
    <w:p w:rsidR="00614D14" w:rsidRPr="00FF3BF4" w:rsidRDefault="00614D14" w:rsidP="00BF5AAD">
      <w:pPr>
        <w:autoSpaceDE w:val="0"/>
        <w:autoSpaceDN w:val="0"/>
        <w:adjustRightInd w:val="0"/>
        <w:spacing w:after="0" w:line="276" w:lineRule="auto"/>
      </w:pPr>
      <w:r>
        <w:t>Die hier unten aufgeführten Skizzen sind nur Beispiele. Bestimmen Sie im schulinternen Krisenteam gemeinsam, wie</w:t>
      </w:r>
      <w:r w:rsidR="00BA5D5E">
        <w:t xml:space="preserve"> das Sammeln der Schüler organisiert werden soll.</w:t>
      </w:r>
    </w:p>
    <w:p w:rsidR="00812EF6" w:rsidRDefault="00812EF6">
      <w:pPr>
        <w:spacing w:before="0" w:after="0"/>
        <w:rPr>
          <w:b/>
        </w:rPr>
      </w:pPr>
      <w:r>
        <w:rPr>
          <w:b/>
        </w:rPr>
        <w:br w:type="page"/>
      </w:r>
    </w:p>
    <w:p w:rsidR="002E6807" w:rsidRPr="002C71F9" w:rsidRDefault="00812EF6" w:rsidP="00812EF6">
      <w:r>
        <w:rPr>
          <w:b/>
        </w:rPr>
        <w:lastRenderedPageBreak/>
        <w:t xml:space="preserve">Beispiel </w:t>
      </w:r>
      <w:r w:rsidR="00E11E77">
        <w:rPr>
          <w:b/>
        </w:rPr>
        <w:t xml:space="preserve">1 </w:t>
      </w:r>
      <w:r w:rsidR="002C71F9">
        <w:rPr>
          <w:b/>
        </w:rPr>
        <w:t xml:space="preserve">einer </w:t>
      </w:r>
      <w:r w:rsidRPr="00812EF6">
        <w:rPr>
          <w:b/>
        </w:rPr>
        <w:t>Sammelplatz-Aufstellordnung</w:t>
      </w:r>
      <w:r w:rsidR="002C71F9">
        <w:rPr>
          <w:b/>
        </w:rPr>
        <w:t>:</w:t>
      </w:r>
      <w:r w:rsidR="002C71F9">
        <w:rPr>
          <w:b/>
        </w:rPr>
        <w:br/>
      </w:r>
      <w:r w:rsidR="002C71F9" w:rsidRPr="002C71F9">
        <w:t>(idealerweise im Tagebuch eingeklebt und zentral ausgehängt)</w:t>
      </w:r>
    </w:p>
    <w:p w:rsidR="00812EF6" w:rsidRPr="002E6807" w:rsidRDefault="00C60ECB" w:rsidP="00812EF6">
      <w:r w:rsidRPr="00C60ECB">
        <w:rPr>
          <w:noProof/>
        </w:rPr>
        <w:drawing>
          <wp:inline distT="0" distB="0" distL="0" distR="0" wp14:anchorId="0716C8E5" wp14:editId="0E7263E9">
            <wp:extent cx="5430008" cy="74686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0008" cy="7468642"/>
                    </a:xfrm>
                    <a:prstGeom prst="rect">
                      <a:avLst/>
                    </a:prstGeom>
                  </pic:spPr>
                </pic:pic>
              </a:graphicData>
            </a:graphic>
          </wp:inline>
        </w:drawing>
      </w:r>
    </w:p>
    <w:bookmarkEnd w:id="1"/>
    <w:bookmarkEnd w:id="2"/>
    <w:p w:rsidR="002C71F9" w:rsidRDefault="002C71F9">
      <w:pPr>
        <w:spacing w:before="0" w:after="0"/>
        <w:rPr>
          <w:rFonts w:asciiTheme="majorHAnsi" w:eastAsiaTheme="majorEastAsia" w:hAnsiTheme="majorHAnsi" w:cstheme="majorBidi"/>
          <w:iCs/>
          <w:caps/>
          <w:spacing w:val="5"/>
          <w:szCs w:val="24"/>
        </w:rPr>
      </w:pPr>
      <w:r>
        <w:br w:type="page"/>
      </w:r>
    </w:p>
    <w:p w:rsidR="002C71F9" w:rsidRPr="002C71F9" w:rsidRDefault="002C71F9" w:rsidP="002C71F9">
      <w:r>
        <w:rPr>
          <w:b/>
        </w:rPr>
        <w:lastRenderedPageBreak/>
        <w:t xml:space="preserve">Beispiel </w:t>
      </w:r>
      <w:r w:rsidR="00E11E77">
        <w:rPr>
          <w:b/>
        </w:rPr>
        <w:t xml:space="preserve">1 </w:t>
      </w:r>
      <w:r>
        <w:rPr>
          <w:b/>
        </w:rPr>
        <w:t xml:space="preserve">einer </w:t>
      </w:r>
      <w:r w:rsidRPr="00812EF6">
        <w:rPr>
          <w:b/>
        </w:rPr>
        <w:t>Sammelplatz-</w:t>
      </w:r>
      <w:r>
        <w:rPr>
          <w:b/>
        </w:rPr>
        <w:t>Checklist:</w:t>
      </w:r>
      <w:r>
        <w:rPr>
          <w:b/>
        </w:rPr>
        <w:br/>
      </w:r>
      <w:r w:rsidRPr="002C71F9">
        <w:t>(</w:t>
      </w:r>
      <w:r>
        <w:t>für Sammelplatzleitung</w:t>
      </w:r>
      <w:r w:rsidRPr="002C71F9">
        <w:t>)</w:t>
      </w:r>
    </w:p>
    <w:p w:rsidR="002C71F9" w:rsidRDefault="00C60ECB" w:rsidP="002C71F9">
      <w:r w:rsidRPr="00C60ECB">
        <w:rPr>
          <w:noProof/>
        </w:rPr>
        <w:drawing>
          <wp:inline distT="0" distB="0" distL="0" distR="0" wp14:anchorId="65F5B24F" wp14:editId="44188E6E">
            <wp:extent cx="5410955" cy="7382905"/>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0955" cy="7382905"/>
                    </a:xfrm>
                    <a:prstGeom prst="rect">
                      <a:avLst/>
                    </a:prstGeom>
                  </pic:spPr>
                </pic:pic>
              </a:graphicData>
            </a:graphic>
          </wp:inline>
        </w:drawing>
      </w:r>
    </w:p>
    <w:p w:rsidR="00E11E77" w:rsidRDefault="00E11E77" w:rsidP="002C71F9"/>
    <w:p w:rsidR="00E11E77" w:rsidRDefault="00E11E77" w:rsidP="002C71F9"/>
    <w:p w:rsidR="00016404" w:rsidRDefault="00016404" w:rsidP="002C71F9">
      <w:pPr>
        <w:rPr>
          <w:b/>
        </w:rPr>
      </w:pPr>
    </w:p>
    <w:p w:rsidR="00E11E77" w:rsidRDefault="00E55A0D" w:rsidP="002C71F9">
      <w:r>
        <w:rPr>
          <w:b/>
        </w:rPr>
        <w:lastRenderedPageBreak/>
        <w:t xml:space="preserve">Beispiel 2 einer </w:t>
      </w:r>
      <w:r w:rsidRPr="00812EF6">
        <w:rPr>
          <w:b/>
        </w:rPr>
        <w:t>Sammelplatz-Aufstellordnung</w:t>
      </w:r>
      <w:r>
        <w:rPr>
          <w:b/>
        </w:rPr>
        <w:t>:</w:t>
      </w:r>
      <w:r w:rsidRPr="00E55A0D">
        <w:rPr>
          <w:noProof/>
        </w:rPr>
        <w:t xml:space="preserve"> </w:t>
      </w:r>
    </w:p>
    <w:p w:rsidR="00E11E77" w:rsidRDefault="00E55A0D" w:rsidP="002C71F9">
      <w:r w:rsidRPr="00E55A0D">
        <w:rPr>
          <w:b/>
          <w:noProof/>
        </w:rPr>
        <w:drawing>
          <wp:anchor distT="0" distB="0" distL="114300" distR="114300" simplePos="0" relativeHeight="251660288" behindDoc="0" locked="0" layoutInCell="1" allowOverlap="1" wp14:anchorId="22DC40E7">
            <wp:simplePos x="0" y="0"/>
            <wp:positionH relativeFrom="column">
              <wp:posOffset>1094105</wp:posOffset>
            </wp:positionH>
            <wp:positionV relativeFrom="paragraph">
              <wp:posOffset>71120</wp:posOffset>
            </wp:positionV>
            <wp:extent cx="4006850" cy="3752850"/>
            <wp:effectExtent l="57150" t="57150" r="107950" b="114300"/>
            <wp:wrapThrough wrapText="bothSides">
              <wp:wrapPolygon edited="0">
                <wp:start x="-103" y="-329"/>
                <wp:lineTo x="-308" y="-219"/>
                <wp:lineTo x="-308" y="21710"/>
                <wp:lineTo x="-103" y="22148"/>
                <wp:lineTo x="21874" y="22148"/>
                <wp:lineTo x="22079" y="20942"/>
                <wp:lineTo x="22079" y="1535"/>
                <wp:lineTo x="21771" y="-110"/>
                <wp:lineTo x="21771" y="-329"/>
                <wp:lineTo x="-103" y="-329"/>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6850" cy="37528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r w:rsidRPr="00E55A0D">
        <w:rPr>
          <w:noProof/>
        </w:rPr>
        <w:drawing>
          <wp:anchor distT="0" distB="0" distL="114300" distR="114300" simplePos="0" relativeHeight="251661312" behindDoc="0" locked="0" layoutInCell="1" allowOverlap="1" wp14:anchorId="1E75A98F">
            <wp:simplePos x="0" y="0"/>
            <wp:positionH relativeFrom="margin">
              <wp:align>center</wp:align>
            </wp:positionH>
            <wp:positionV relativeFrom="paragraph">
              <wp:posOffset>119542</wp:posOffset>
            </wp:positionV>
            <wp:extent cx="4518837" cy="4290959"/>
            <wp:effectExtent l="57150" t="57150" r="110490" b="109855"/>
            <wp:wrapThrough wrapText="bothSides">
              <wp:wrapPolygon edited="0">
                <wp:start x="-91" y="-288"/>
                <wp:lineTo x="-273" y="-192"/>
                <wp:lineTo x="-273" y="21674"/>
                <wp:lineTo x="-91" y="22057"/>
                <wp:lineTo x="21855" y="22057"/>
                <wp:lineTo x="22037" y="21386"/>
                <wp:lineTo x="22037" y="1343"/>
                <wp:lineTo x="21764" y="-96"/>
                <wp:lineTo x="21764" y="-288"/>
                <wp:lineTo x="-91" y="-288"/>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18837" cy="4290959"/>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0510C8" w:rsidRDefault="000510C8" w:rsidP="002C71F9"/>
    <w:p w:rsidR="00E11E77" w:rsidRDefault="00E11E77" w:rsidP="002C71F9"/>
    <w:p w:rsidR="000510C8" w:rsidRDefault="000510C8" w:rsidP="002C71F9"/>
    <w:p w:rsidR="008F23BA" w:rsidRDefault="008F23BA" w:rsidP="000510C8">
      <w:pPr>
        <w:rPr>
          <w:b/>
        </w:rPr>
      </w:pPr>
    </w:p>
    <w:p w:rsidR="000510C8" w:rsidRPr="002C71F9" w:rsidRDefault="000510C8" w:rsidP="000510C8">
      <w:r>
        <w:rPr>
          <w:b/>
        </w:rPr>
        <w:lastRenderedPageBreak/>
        <w:t xml:space="preserve">Beispiel einer </w:t>
      </w:r>
      <w:r w:rsidRPr="00812EF6">
        <w:rPr>
          <w:b/>
        </w:rPr>
        <w:t>Sammelplatz-</w:t>
      </w:r>
      <w:r>
        <w:rPr>
          <w:b/>
        </w:rPr>
        <w:t>Checklist</w:t>
      </w:r>
      <w:r w:rsidR="003E0628">
        <w:rPr>
          <w:b/>
        </w:rPr>
        <w:t>e</w:t>
      </w:r>
      <w:r>
        <w:rPr>
          <w:b/>
        </w:rPr>
        <w:t>:</w:t>
      </w:r>
      <w:r>
        <w:rPr>
          <w:b/>
        </w:rPr>
        <w:br/>
      </w:r>
      <w:r w:rsidRPr="002C71F9">
        <w:t>(</w:t>
      </w:r>
      <w:r>
        <w:t>für Sammelplatzleitung</w:t>
      </w:r>
      <w:r w:rsidRPr="002C71F9">
        <w:t>)</w:t>
      </w:r>
    </w:p>
    <w:tbl>
      <w:tblPr>
        <w:tblStyle w:val="Tabellenraster1"/>
        <w:tblW w:w="9782" w:type="dxa"/>
        <w:tblInd w:w="-289" w:type="dxa"/>
        <w:tblLook w:val="04A0" w:firstRow="1" w:lastRow="0" w:firstColumn="1" w:lastColumn="0" w:noHBand="0" w:noVBand="1"/>
      </w:tblPr>
      <w:tblGrid>
        <w:gridCol w:w="2269"/>
        <w:gridCol w:w="2551"/>
        <w:gridCol w:w="2624"/>
        <w:gridCol w:w="2338"/>
      </w:tblGrid>
      <w:tr w:rsidR="003E0628" w:rsidRPr="003E0628" w:rsidTr="008F23BA">
        <w:trPr>
          <w:trHeight w:val="20"/>
        </w:trPr>
        <w:tc>
          <w:tcPr>
            <w:tcW w:w="4820" w:type="dxa"/>
            <w:gridSpan w:val="2"/>
            <w:vMerge w:val="restart"/>
            <w:shd w:val="clear" w:color="auto" w:fill="BFBFBF"/>
          </w:tcPr>
          <w:p w:rsidR="003E0628" w:rsidRPr="003E0628" w:rsidRDefault="003E0628" w:rsidP="003E0628">
            <w:pPr>
              <w:spacing w:before="0" w:after="0"/>
              <w:jc w:val="center"/>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Sammelplatzcheckliste</w:t>
            </w:r>
          </w:p>
        </w:tc>
        <w:tc>
          <w:tcPr>
            <w:tcW w:w="2624" w:type="dxa"/>
          </w:tcPr>
          <w:p w:rsidR="003E0628" w:rsidRPr="003E0628" w:rsidRDefault="003E0628" w:rsidP="003E0628">
            <w:pPr>
              <w:spacing w:before="0" w:after="0"/>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Sammelplatz Nr.:</w:t>
            </w:r>
          </w:p>
        </w:tc>
        <w:tc>
          <w:tcPr>
            <w:tcW w:w="2338" w:type="dxa"/>
          </w:tcPr>
          <w:p w:rsidR="003E0628" w:rsidRPr="003E0628" w:rsidRDefault="003E0628" w:rsidP="003E0628">
            <w:pPr>
              <w:spacing w:before="0" w:after="0"/>
              <w:rPr>
                <w:rFonts w:ascii="OstbeSerif Office" w:eastAsia="Calibri" w:hAnsi="OstbeSerif Office" w:cs="Times New Roman"/>
                <w:kern w:val="0"/>
                <w:sz w:val="28"/>
              </w:rPr>
            </w:pPr>
          </w:p>
        </w:tc>
      </w:tr>
      <w:tr w:rsidR="003E0628" w:rsidRPr="003E0628" w:rsidTr="008F23BA">
        <w:trPr>
          <w:trHeight w:val="20"/>
        </w:trPr>
        <w:tc>
          <w:tcPr>
            <w:tcW w:w="4820" w:type="dxa"/>
            <w:gridSpan w:val="2"/>
            <w:vMerge/>
            <w:shd w:val="clear" w:color="auto" w:fill="BFBFBF"/>
          </w:tcPr>
          <w:p w:rsidR="003E0628" w:rsidRPr="003E0628" w:rsidRDefault="003E0628" w:rsidP="003E0628">
            <w:pPr>
              <w:spacing w:before="0" w:after="0"/>
              <w:rPr>
                <w:rFonts w:ascii="OstbeSerif Office" w:eastAsia="Calibri" w:hAnsi="OstbeSerif Office" w:cs="Times New Roman"/>
                <w:b/>
                <w:kern w:val="0"/>
                <w:sz w:val="32"/>
              </w:rPr>
            </w:pPr>
          </w:p>
        </w:tc>
        <w:tc>
          <w:tcPr>
            <w:tcW w:w="2624" w:type="dxa"/>
          </w:tcPr>
          <w:p w:rsidR="003E0628" w:rsidRPr="003E0628" w:rsidRDefault="003E0628" w:rsidP="003E0628">
            <w:pPr>
              <w:spacing w:before="0" w:after="0"/>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Verantwortlicher:</w:t>
            </w: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3E0628">
        <w:trPr>
          <w:trHeight w:val="20"/>
        </w:trPr>
        <w:tc>
          <w:tcPr>
            <w:tcW w:w="9782" w:type="dxa"/>
            <w:gridSpan w:val="4"/>
            <w:shd w:val="clear" w:color="auto" w:fill="D9D9D9"/>
          </w:tcPr>
          <w:p w:rsidR="003E0628" w:rsidRPr="003E0628" w:rsidRDefault="003E0628" w:rsidP="003E0628">
            <w:pPr>
              <w:spacing w:before="0" w:after="0"/>
              <w:jc w:val="center"/>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Schüler</w:t>
            </w:r>
          </w:p>
        </w:tc>
      </w:tr>
      <w:tr w:rsidR="003E0628" w:rsidRPr="003E0628" w:rsidTr="008F23BA">
        <w:trPr>
          <w:trHeight w:val="20"/>
        </w:trPr>
        <w:tc>
          <w:tcPr>
            <w:tcW w:w="2269"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Name des Lehrers</w:t>
            </w:r>
          </w:p>
        </w:tc>
        <w:tc>
          <w:tcPr>
            <w:tcW w:w="2551"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Schüler in der Klasse</w:t>
            </w:r>
          </w:p>
        </w:tc>
        <w:tc>
          <w:tcPr>
            <w:tcW w:w="2624"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Schüler auf dem Sammelplatz</w:t>
            </w:r>
          </w:p>
        </w:tc>
        <w:tc>
          <w:tcPr>
            <w:tcW w:w="2338"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Fehlende Schüler (Name und Ort)</w:t>
            </w: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8F23BA" w:rsidRPr="003E0628" w:rsidTr="008F23BA">
        <w:trPr>
          <w:trHeight w:val="20"/>
        </w:trPr>
        <w:tc>
          <w:tcPr>
            <w:tcW w:w="2269" w:type="dxa"/>
          </w:tcPr>
          <w:p w:rsidR="008F23BA" w:rsidRPr="003E0628" w:rsidRDefault="008F23BA" w:rsidP="003E0628">
            <w:pPr>
              <w:spacing w:before="0" w:after="0"/>
              <w:rPr>
                <w:rFonts w:ascii="OstbeSerif Office" w:eastAsia="Calibri" w:hAnsi="OstbeSerif Office" w:cs="Times New Roman"/>
                <w:kern w:val="0"/>
                <w:sz w:val="32"/>
              </w:rPr>
            </w:pPr>
          </w:p>
        </w:tc>
        <w:tc>
          <w:tcPr>
            <w:tcW w:w="2551" w:type="dxa"/>
          </w:tcPr>
          <w:p w:rsidR="008F23BA" w:rsidRPr="003E0628" w:rsidRDefault="008F23BA" w:rsidP="003E0628">
            <w:pPr>
              <w:spacing w:before="0" w:after="0"/>
              <w:rPr>
                <w:rFonts w:ascii="OstbeSerif Office" w:eastAsia="Calibri" w:hAnsi="OstbeSerif Office" w:cs="Times New Roman"/>
                <w:kern w:val="0"/>
                <w:sz w:val="32"/>
              </w:rPr>
            </w:pPr>
          </w:p>
        </w:tc>
        <w:tc>
          <w:tcPr>
            <w:tcW w:w="2624" w:type="dxa"/>
          </w:tcPr>
          <w:p w:rsidR="008F23BA" w:rsidRPr="003E0628" w:rsidRDefault="008F23BA" w:rsidP="003E0628">
            <w:pPr>
              <w:spacing w:before="0" w:after="0"/>
              <w:rPr>
                <w:rFonts w:ascii="OstbeSerif Office" w:eastAsia="Calibri" w:hAnsi="OstbeSerif Office" w:cs="Times New Roman"/>
                <w:kern w:val="0"/>
                <w:sz w:val="32"/>
              </w:rPr>
            </w:pPr>
          </w:p>
        </w:tc>
        <w:tc>
          <w:tcPr>
            <w:tcW w:w="2338" w:type="dxa"/>
          </w:tcPr>
          <w:p w:rsidR="008F23BA" w:rsidRPr="003E0628" w:rsidRDefault="008F23BA" w:rsidP="003E0628">
            <w:pPr>
              <w:spacing w:before="0" w:after="0"/>
              <w:rPr>
                <w:rFonts w:ascii="OstbeSerif Office" w:eastAsia="Calibri" w:hAnsi="OstbeSerif Office" w:cs="Times New Roman"/>
                <w:kern w:val="0"/>
                <w:sz w:val="32"/>
              </w:rPr>
            </w:pPr>
          </w:p>
        </w:tc>
      </w:tr>
      <w:tr w:rsidR="008F23BA" w:rsidRPr="003E0628" w:rsidTr="008F23BA">
        <w:trPr>
          <w:trHeight w:val="20"/>
        </w:trPr>
        <w:tc>
          <w:tcPr>
            <w:tcW w:w="2269" w:type="dxa"/>
          </w:tcPr>
          <w:p w:rsidR="008F23BA" w:rsidRPr="003E0628" w:rsidRDefault="008F23BA" w:rsidP="003E0628">
            <w:pPr>
              <w:spacing w:before="0" w:after="0"/>
              <w:rPr>
                <w:rFonts w:ascii="OstbeSerif Office" w:eastAsia="Calibri" w:hAnsi="OstbeSerif Office" w:cs="Times New Roman"/>
                <w:kern w:val="0"/>
                <w:sz w:val="32"/>
              </w:rPr>
            </w:pPr>
          </w:p>
        </w:tc>
        <w:tc>
          <w:tcPr>
            <w:tcW w:w="2551" w:type="dxa"/>
          </w:tcPr>
          <w:p w:rsidR="008F23BA" w:rsidRPr="003E0628" w:rsidRDefault="008F23BA" w:rsidP="003E0628">
            <w:pPr>
              <w:spacing w:before="0" w:after="0"/>
              <w:rPr>
                <w:rFonts w:ascii="OstbeSerif Office" w:eastAsia="Calibri" w:hAnsi="OstbeSerif Office" w:cs="Times New Roman"/>
                <w:kern w:val="0"/>
                <w:sz w:val="32"/>
              </w:rPr>
            </w:pPr>
          </w:p>
        </w:tc>
        <w:tc>
          <w:tcPr>
            <w:tcW w:w="2624" w:type="dxa"/>
          </w:tcPr>
          <w:p w:rsidR="008F23BA" w:rsidRPr="003E0628" w:rsidRDefault="008F23BA" w:rsidP="003E0628">
            <w:pPr>
              <w:spacing w:before="0" w:after="0"/>
              <w:rPr>
                <w:rFonts w:ascii="OstbeSerif Office" w:eastAsia="Calibri" w:hAnsi="OstbeSerif Office" w:cs="Times New Roman"/>
                <w:kern w:val="0"/>
                <w:sz w:val="32"/>
              </w:rPr>
            </w:pPr>
          </w:p>
        </w:tc>
        <w:tc>
          <w:tcPr>
            <w:tcW w:w="2338" w:type="dxa"/>
          </w:tcPr>
          <w:p w:rsidR="008F23BA" w:rsidRPr="003E0628" w:rsidRDefault="008F23BA" w:rsidP="003E0628">
            <w:pPr>
              <w:spacing w:before="0" w:after="0"/>
              <w:rPr>
                <w:rFonts w:ascii="OstbeSerif Office" w:eastAsia="Calibri" w:hAnsi="OstbeSerif Office" w:cs="Times New Roman"/>
                <w:kern w:val="0"/>
                <w:sz w:val="32"/>
              </w:rPr>
            </w:pPr>
          </w:p>
        </w:tc>
      </w:tr>
      <w:tr w:rsidR="008F23BA" w:rsidRPr="003E0628" w:rsidTr="008F23BA">
        <w:trPr>
          <w:trHeight w:val="20"/>
        </w:trPr>
        <w:tc>
          <w:tcPr>
            <w:tcW w:w="2269" w:type="dxa"/>
          </w:tcPr>
          <w:p w:rsidR="008F23BA" w:rsidRPr="003E0628" w:rsidRDefault="008F23BA" w:rsidP="003E0628">
            <w:pPr>
              <w:spacing w:before="0" w:after="0"/>
              <w:rPr>
                <w:rFonts w:ascii="OstbeSerif Office" w:eastAsia="Calibri" w:hAnsi="OstbeSerif Office" w:cs="Times New Roman"/>
                <w:kern w:val="0"/>
                <w:sz w:val="32"/>
              </w:rPr>
            </w:pPr>
          </w:p>
        </w:tc>
        <w:tc>
          <w:tcPr>
            <w:tcW w:w="2551" w:type="dxa"/>
          </w:tcPr>
          <w:p w:rsidR="008F23BA" w:rsidRPr="003E0628" w:rsidRDefault="008F23BA" w:rsidP="003E0628">
            <w:pPr>
              <w:spacing w:before="0" w:after="0"/>
              <w:rPr>
                <w:rFonts w:ascii="OstbeSerif Office" w:eastAsia="Calibri" w:hAnsi="OstbeSerif Office" w:cs="Times New Roman"/>
                <w:kern w:val="0"/>
                <w:sz w:val="32"/>
              </w:rPr>
            </w:pPr>
          </w:p>
        </w:tc>
        <w:tc>
          <w:tcPr>
            <w:tcW w:w="2624" w:type="dxa"/>
          </w:tcPr>
          <w:p w:rsidR="008F23BA" w:rsidRPr="003E0628" w:rsidRDefault="008F23BA" w:rsidP="003E0628">
            <w:pPr>
              <w:spacing w:before="0" w:after="0"/>
              <w:rPr>
                <w:rFonts w:ascii="OstbeSerif Office" w:eastAsia="Calibri" w:hAnsi="OstbeSerif Office" w:cs="Times New Roman"/>
                <w:kern w:val="0"/>
                <w:sz w:val="32"/>
              </w:rPr>
            </w:pPr>
          </w:p>
        </w:tc>
        <w:tc>
          <w:tcPr>
            <w:tcW w:w="2338" w:type="dxa"/>
          </w:tcPr>
          <w:p w:rsidR="008F23BA" w:rsidRPr="003E0628" w:rsidRDefault="008F23BA" w:rsidP="003E0628">
            <w:pPr>
              <w:spacing w:before="0" w:after="0"/>
              <w:rPr>
                <w:rFonts w:ascii="OstbeSerif Office" w:eastAsia="Calibri" w:hAnsi="OstbeSerif Office" w:cs="Times New Roman"/>
                <w:kern w:val="0"/>
                <w:sz w:val="32"/>
              </w:rPr>
            </w:pPr>
          </w:p>
        </w:tc>
      </w:tr>
      <w:tr w:rsidR="008F23BA" w:rsidRPr="003E0628" w:rsidTr="008F23BA">
        <w:trPr>
          <w:trHeight w:val="20"/>
        </w:trPr>
        <w:tc>
          <w:tcPr>
            <w:tcW w:w="2269" w:type="dxa"/>
          </w:tcPr>
          <w:p w:rsidR="008F23BA" w:rsidRPr="003E0628" w:rsidRDefault="008F23BA" w:rsidP="003E0628">
            <w:pPr>
              <w:spacing w:before="0" w:after="0"/>
              <w:rPr>
                <w:rFonts w:ascii="OstbeSerif Office" w:eastAsia="Calibri" w:hAnsi="OstbeSerif Office" w:cs="Times New Roman"/>
                <w:kern w:val="0"/>
                <w:sz w:val="32"/>
              </w:rPr>
            </w:pPr>
          </w:p>
        </w:tc>
        <w:tc>
          <w:tcPr>
            <w:tcW w:w="2551" w:type="dxa"/>
          </w:tcPr>
          <w:p w:rsidR="008F23BA" w:rsidRPr="003E0628" w:rsidRDefault="008F23BA" w:rsidP="003E0628">
            <w:pPr>
              <w:spacing w:before="0" w:after="0"/>
              <w:rPr>
                <w:rFonts w:ascii="OstbeSerif Office" w:eastAsia="Calibri" w:hAnsi="OstbeSerif Office" w:cs="Times New Roman"/>
                <w:kern w:val="0"/>
                <w:sz w:val="32"/>
              </w:rPr>
            </w:pPr>
          </w:p>
        </w:tc>
        <w:tc>
          <w:tcPr>
            <w:tcW w:w="2624" w:type="dxa"/>
          </w:tcPr>
          <w:p w:rsidR="008F23BA" w:rsidRPr="003E0628" w:rsidRDefault="008F23BA" w:rsidP="003E0628">
            <w:pPr>
              <w:spacing w:before="0" w:after="0"/>
              <w:rPr>
                <w:rFonts w:ascii="OstbeSerif Office" w:eastAsia="Calibri" w:hAnsi="OstbeSerif Office" w:cs="Times New Roman"/>
                <w:kern w:val="0"/>
                <w:sz w:val="32"/>
              </w:rPr>
            </w:pPr>
          </w:p>
        </w:tc>
        <w:tc>
          <w:tcPr>
            <w:tcW w:w="2338" w:type="dxa"/>
          </w:tcPr>
          <w:p w:rsidR="008F23BA" w:rsidRPr="003E0628" w:rsidRDefault="008F23BA" w:rsidP="003E0628">
            <w:pPr>
              <w:spacing w:before="0" w:after="0"/>
              <w:rPr>
                <w:rFonts w:ascii="OstbeSerif Office" w:eastAsia="Calibri" w:hAnsi="OstbeSerif Office" w:cs="Times New Roman"/>
                <w:kern w:val="0"/>
                <w:sz w:val="32"/>
              </w:rPr>
            </w:pPr>
          </w:p>
        </w:tc>
      </w:tr>
      <w:tr w:rsidR="008F23BA" w:rsidRPr="003E0628" w:rsidTr="008F23BA">
        <w:trPr>
          <w:trHeight w:val="20"/>
        </w:trPr>
        <w:tc>
          <w:tcPr>
            <w:tcW w:w="2269" w:type="dxa"/>
          </w:tcPr>
          <w:p w:rsidR="008F23BA" w:rsidRPr="003E0628" w:rsidRDefault="008F23BA" w:rsidP="003E0628">
            <w:pPr>
              <w:spacing w:before="0" w:after="0"/>
              <w:rPr>
                <w:rFonts w:ascii="OstbeSerif Office" w:eastAsia="Calibri" w:hAnsi="OstbeSerif Office" w:cs="Times New Roman"/>
                <w:kern w:val="0"/>
                <w:sz w:val="32"/>
              </w:rPr>
            </w:pPr>
          </w:p>
        </w:tc>
        <w:tc>
          <w:tcPr>
            <w:tcW w:w="2551" w:type="dxa"/>
          </w:tcPr>
          <w:p w:rsidR="008F23BA" w:rsidRPr="003E0628" w:rsidRDefault="008F23BA" w:rsidP="003E0628">
            <w:pPr>
              <w:spacing w:before="0" w:after="0"/>
              <w:rPr>
                <w:rFonts w:ascii="OstbeSerif Office" w:eastAsia="Calibri" w:hAnsi="OstbeSerif Office" w:cs="Times New Roman"/>
                <w:kern w:val="0"/>
                <w:sz w:val="32"/>
              </w:rPr>
            </w:pPr>
          </w:p>
        </w:tc>
        <w:tc>
          <w:tcPr>
            <w:tcW w:w="2624" w:type="dxa"/>
          </w:tcPr>
          <w:p w:rsidR="008F23BA" w:rsidRPr="003E0628" w:rsidRDefault="008F23BA" w:rsidP="003E0628">
            <w:pPr>
              <w:spacing w:before="0" w:after="0"/>
              <w:rPr>
                <w:rFonts w:ascii="OstbeSerif Office" w:eastAsia="Calibri" w:hAnsi="OstbeSerif Office" w:cs="Times New Roman"/>
                <w:kern w:val="0"/>
                <w:sz w:val="32"/>
              </w:rPr>
            </w:pPr>
          </w:p>
        </w:tc>
        <w:tc>
          <w:tcPr>
            <w:tcW w:w="2338" w:type="dxa"/>
          </w:tcPr>
          <w:p w:rsidR="008F23BA" w:rsidRPr="003E0628" w:rsidRDefault="008F23BA"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4820" w:type="dxa"/>
            <w:gridSpan w:val="2"/>
            <w:shd w:val="clear" w:color="auto" w:fill="D9D9D9"/>
          </w:tcPr>
          <w:p w:rsidR="003E0628" w:rsidRPr="003E0628" w:rsidRDefault="003E0628" w:rsidP="003E0628">
            <w:pPr>
              <w:spacing w:before="0" w:after="0"/>
              <w:jc w:val="center"/>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Personalmitglieder</w:t>
            </w:r>
          </w:p>
        </w:tc>
        <w:tc>
          <w:tcPr>
            <w:tcW w:w="4962" w:type="dxa"/>
            <w:gridSpan w:val="2"/>
            <w:shd w:val="clear" w:color="auto" w:fill="D9D9D9"/>
          </w:tcPr>
          <w:p w:rsidR="003E0628" w:rsidRPr="003E0628" w:rsidRDefault="003E0628" w:rsidP="003E0628">
            <w:pPr>
              <w:spacing w:before="0" w:after="0"/>
              <w:jc w:val="center"/>
              <w:rPr>
                <w:rFonts w:ascii="OstbeSerif Office" w:eastAsia="Calibri" w:hAnsi="OstbeSerif Office" w:cs="Times New Roman"/>
                <w:b/>
                <w:kern w:val="0"/>
                <w:sz w:val="28"/>
              </w:rPr>
            </w:pPr>
            <w:r w:rsidRPr="003E0628">
              <w:rPr>
                <w:rFonts w:ascii="OstbeSerif Office" w:eastAsia="Calibri" w:hAnsi="OstbeSerif Office" w:cs="Times New Roman"/>
                <w:b/>
                <w:kern w:val="0"/>
                <w:sz w:val="28"/>
              </w:rPr>
              <w:t>Besucher / Schulexterne</w:t>
            </w:r>
          </w:p>
        </w:tc>
      </w:tr>
      <w:tr w:rsidR="003E0628" w:rsidRPr="003E0628" w:rsidTr="008F23BA">
        <w:trPr>
          <w:trHeight w:val="20"/>
        </w:trPr>
        <w:tc>
          <w:tcPr>
            <w:tcW w:w="2269"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Name</w:t>
            </w:r>
          </w:p>
        </w:tc>
        <w:tc>
          <w:tcPr>
            <w:tcW w:w="2551"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Vorname</w:t>
            </w:r>
          </w:p>
        </w:tc>
        <w:tc>
          <w:tcPr>
            <w:tcW w:w="2624"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Name</w:t>
            </w:r>
          </w:p>
        </w:tc>
        <w:tc>
          <w:tcPr>
            <w:tcW w:w="2338" w:type="dxa"/>
          </w:tcPr>
          <w:p w:rsidR="003E0628" w:rsidRPr="003E0628" w:rsidRDefault="003E0628" w:rsidP="003E0628">
            <w:pPr>
              <w:spacing w:before="0" w:after="0"/>
              <w:jc w:val="center"/>
              <w:rPr>
                <w:rFonts w:ascii="OstbeSerif Office" w:eastAsia="Calibri" w:hAnsi="OstbeSerif Office" w:cs="Times New Roman"/>
                <w:kern w:val="0"/>
                <w:sz w:val="24"/>
              </w:rPr>
            </w:pPr>
            <w:r w:rsidRPr="003E0628">
              <w:rPr>
                <w:rFonts w:ascii="OstbeSerif Office" w:eastAsia="Calibri" w:hAnsi="OstbeSerif Office" w:cs="Times New Roman"/>
                <w:kern w:val="0"/>
                <w:sz w:val="24"/>
              </w:rPr>
              <w:t>Vorname</w:t>
            </w: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r w:rsidR="003E0628" w:rsidRPr="003E0628" w:rsidTr="008F23BA">
        <w:trPr>
          <w:trHeight w:val="20"/>
        </w:trPr>
        <w:tc>
          <w:tcPr>
            <w:tcW w:w="2269" w:type="dxa"/>
          </w:tcPr>
          <w:p w:rsidR="003E0628" w:rsidRPr="003E0628" w:rsidRDefault="003E0628" w:rsidP="003E0628">
            <w:pPr>
              <w:spacing w:before="0" w:after="0"/>
              <w:rPr>
                <w:rFonts w:ascii="OstbeSerif Office" w:eastAsia="Calibri" w:hAnsi="OstbeSerif Office" w:cs="Times New Roman"/>
                <w:kern w:val="0"/>
                <w:sz w:val="32"/>
              </w:rPr>
            </w:pPr>
          </w:p>
        </w:tc>
        <w:tc>
          <w:tcPr>
            <w:tcW w:w="2551" w:type="dxa"/>
          </w:tcPr>
          <w:p w:rsidR="003E0628" w:rsidRPr="003E0628" w:rsidRDefault="003E0628" w:rsidP="003E0628">
            <w:pPr>
              <w:spacing w:before="0" w:after="0"/>
              <w:rPr>
                <w:rFonts w:ascii="OstbeSerif Office" w:eastAsia="Calibri" w:hAnsi="OstbeSerif Office" w:cs="Times New Roman"/>
                <w:kern w:val="0"/>
                <w:sz w:val="32"/>
              </w:rPr>
            </w:pPr>
          </w:p>
        </w:tc>
        <w:tc>
          <w:tcPr>
            <w:tcW w:w="2624" w:type="dxa"/>
          </w:tcPr>
          <w:p w:rsidR="003E0628" w:rsidRPr="003E0628" w:rsidRDefault="003E0628" w:rsidP="003E0628">
            <w:pPr>
              <w:spacing w:before="0" w:after="0"/>
              <w:rPr>
                <w:rFonts w:ascii="OstbeSerif Office" w:eastAsia="Calibri" w:hAnsi="OstbeSerif Office" w:cs="Times New Roman"/>
                <w:kern w:val="0"/>
                <w:sz w:val="32"/>
              </w:rPr>
            </w:pPr>
          </w:p>
        </w:tc>
        <w:tc>
          <w:tcPr>
            <w:tcW w:w="2338" w:type="dxa"/>
          </w:tcPr>
          <w:p w:rsidR="003E0628" w:rsidRPr="003E0628" w:rsidRDefault="003E0628" w:rsidP="003E0628">
            <w:pPr>
              <w:spacing w:before="0" w:after="0"/>
              <w:rPr>
                <w:rFonts w:ascii="OstbeSerif Office" w:eastAsia="Calibri" w:hAnsi="OstbeSerif Office" w:cs="Times New Roman"/>
                <w:kern w:val="0"/>
                <w:sz w:val="32"/>
              </w:rPr>
            </w:pPr>
          </w:p>
        </w:tc>
      </w:tr>
    </w:tbl>
    <w:p w:rsidR="000510C8" w:rsidRPr="002C71F9" w:rsidRDefault="000510C8" w:rsidP="002C71F9"/>
    <w:sectPr w:rsidR="000510C8" w:rsidRPr="002C71F9" w:rsidSect="00016404">
      <w:headerReference w:type="even" r:id="rId12"/>
      <w:headerReference w:type="default" r:id="rId13"/>
      <w:footerReference w:type="even" r:id="rId14"/>
      <w:footerReference w:type="default" r:id="rId15"/>
      <w:headerReference w:type="first" r:id="rId16"/>
      <w:footerReference w:type="first" r:id="rId17"/>
      <w:pgSz w:w="11906" w:h="16838" w:code="9"/>
      <w:pgMar w:top="851" w:right="1133" w:bottom="1276" w:left="1276" w:header="567"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EC" w:rsidRDefault="00A933EC" w:rsidP="00C60D54">
      <w:pPr>
        <w:pStyle w:val="Endnotentrennlinie"/>
      </w:pPr>
    </w:p>
  </w:endnote>
  <w:endnote w:type="continuationSeparator" w:id="0">
    <w:p w:rsidR="00A933EC" w:rsidRDefault="00A933EC" w:rsidP="00C60D54">
      <w:pPr>
        <w:pStyle w:val="Endnoten-Fortsetzungstrennlinie"/>
      </w:pPr>
    </w:p>
  </w:endnote>
  <w:endnote w:type="continuationNotice" w:id="1">
    <w:p w:rsidR="00A933EC" w:rsidRDefault="00A933EC"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altName w:val="Corbel"/>
    <w:panose1 w:val="020B0503040000020003"/>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Bold">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7F" w:rsidRDefault="00AC7D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EC" w:rsidRPr="00A97A6D" w:rsidRDefault="00A933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Pr>
        <w:noProof/>
      </w:rPr>
      <w:t>2</w:t>
    </w:r>
    <w:r w:rsidRPr="00A97A6D">
      <w:fldChar w:fldCharType="end"/>
    </w:r>
    <w:r w:rsidRPr="00A97A6D">
      <w:t xml:space="preserve"> von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ab/>
    </w:r>
    <w:r w:rsidR="00AC7D7F" w:rsidRPr="00AC7D7F">
      <w:t>hANDLUNGSEMPFEHLUNGEN zur evakuierung von schulen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EC" w:rsidRPr="00A97A6D" w:rsidRDefault="00A933EC" w:rsidP="002D485B">
    <w:pPr>
      <w:pStyle w:val="Fuzeile"/>
    </w:pPr>
  </w:p>
  <w:p w:rsidR="00A933EC" w:rsidRPr="00A97A6D" w:rsidRDefault="00A933EC" w:rsidP="002D4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EC" w:rsidRDefault="00A933EC" w:rsidP="004266B9">
      <w:pPr>
        <w:pStyle w:val="Funotentrennline"/>
      </w:pPr>
    </w:p>
  </w:footnote>
  <w:footnote w:type="continuationSeparator" w:id="0">
    <w:p w:rsidR="00A933EC" w:rsidRDefault="00A933EC" w:rsidP="004266B9">
      <w:pPr>
        <w:pStyle w:val="Funoten-Fortsetzungstrennlinie"/>
      </w:pPr>
    </w:p>
  </w:footnote>
  <w:footnote w:type="continuationNotice" w:id="1">
    <w:p w:rsidR="00A933EC" w:rsidRDefault="00A933EC" w:rsidP="004266B9">
      <w:pPr>
        <w:pStyle w:val="Funoten-Fortsetzungshinweis"/>
      </w:pPr>
    </w:p>
  </w:footnote>
  <w:footnote w:id="2">
    <w:p w:rsidR="00016404" w:rsidRDefault="00A933EC" w:rsidP="00016404">
      <w:pPr>
        <w:pStyle w:val="StandardWeb"/>
        <w:spacing w:before="0" w:beforeAutospacing="0" w:after="0" w:afterAutospacing="0"/>
        <w:rPr>
          <w:rFonts w:ascii="Calibri" w:hAnsi="Calibri" w:cs="Calibri"/>
          <w:sz w:val="20"/>
          <w:szCs w:val="20"/>
        </w:rPr>
      </w:pPr>
      <w:r w:rsidRPr="00C60ECB">
        <w:rPr>
          <w:rFonts w:ascii="Calibri" w:hAnsi="Calibri" w:cs="Calibri"/>
          <w:b/>
          <w:sz w:val="20"/>
          <w:szCs w:val="20"/>
        </w:rPr>
        <w:footnoteRef/>
      </w:r>
      <w:r w:rsidRPr="00C60ECB">
        <w:rPr>
          <w:rFonts w:ascii="Calibri" w:hAnsi="Calibri" w:cs="Calibri"/>
          <w:sz w:val="20"/>
          <w:szCs w:val="20"/>
        </w:rPr>
        <w:t xml:space="preserve"> </w:t>
      </w:r>
      <w:r w:rsidR="003F26CA" w:rsidRPr="00C60ECB">
        <w:rPr>
          <w:rFonts w:ascii="Calibri" w:hAnsi="Calibri" w:cs="Calibri"/>
          <w:sz w:val="20"/>
          <w:szCs w:val="20"/>
        </w:rPr>
        <w:t>„Tipps zur effektiveren Evakuierung von Schulgebäuden</w:t>
      </w:r>
      <w:r w:rsidR="00C60ECB" w:rsidRPr="00C60ECB">
        <w:rPr>
          <w:rFonts w:ascii="Calibri" w:hAnsi="Calibri" w:cs="Calibri"/>
          <w:sz w:val="20"/>
          <w:szCs w:val="20"/>
        </w:rPr>
        <w:t>“</w:t>
      </w:r>
      <w:r w:rsidR="003F26CA" w:rsidRPr="00C60ECB">
        <w:rPr>
          <w:rFonts w:ascii="Calibri" w:hAnsi="Calibri" w:cs="Calibri"/>
          <w:sz w:val="20"/>
          <w:szCs w:val="20"/>
        </w:rPr>
        <w:t xml:space="preserve">, Mai 2016, </w:t>
      </w:r>
      <w:r w:rsidR="00016404">
        <w:rPr>
          <w:rFonts w:ascii="Calibri" w:hAnsi="Calibri" w:cs="Calibri"/>
          <w:sz w:val="20"/>
          <w:szCs w:val="20"/>
        </w:rPr>
        <w:t>Behörde für Schule und Berufsbildung, Beratungsstelle Gewaltprävention, Hamburg</w:t>
      </w:r>
      <w:r w:rsidR="003F26CA">
        <w:rPr>
          <w:rFonts w:ascii="Calibri" w:hAnsi="Calibri" w:cs="Calibri"/>
          <w:sz w:val="20"/>
          <w:szCs w:val="20"/>
        </w:rPr>
        <w:t xml:space="preserve"> </w:t>
      </w:r>
    </w:p>
    <w:p w:rsidR="00A933EC" w:rsidRPr="00016404" w:rsidRDefault="00A933E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7F" w:rsidRDefault="00AC7D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7F" w:rsidRDefault="00AC7D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3EC" w:rsidRDefault="00A933EC" w:rsidP="001955E1">
    <w:pPr>
      <w:pStyle w:val="Kopfzeile"/>
    </w:pPr>
  </w:p>
  <w:p w:rsidR="00A933EC" w:rsidRDefault="00A933EC" w:rsidP="00217928">
    <w:pPr>
      <w:pStyle w:val="zzPreprint"/>
    </w:pPr>
    <w:r>
      <w:rPr>
        <w:noProof/>
        <w:lang w:eastAsia="de-DE"/>
      </w:rPr>
      <w:drawing>
        <wp:anchor distT="0" distB="0" distL="114300" distR="114300" simplePos="0" relativeHeight="251669504" behindDoc="1" locked="1" layoutInCell="1" allowOverlap="1" wp14:anchorId="7267E69A" wp14:editId="1706A5BF">
          <wp:simplePos x="0" y="0"/>
          <wp:positionH relativeFrom="page">
            <wp:posOffset>575945</wp:posOffset>
          </wp:positionH>
          <wp:positionV relativeFrom="page">
            <wp:align>top</wp:align>
          </wp:positionV>
          <wp:extent cx="2779395" cy="15017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1" locked="1" layoutInCell="1" allowOverlap="1" wp14:anchorId="75115757" wp14:editId="3550A555">
          <wp:simplePos x="0" y="0"/>
          <wp:positionH relativeFrom="page">
            <wp:align>right</wp:align>
          </wp:positionH>
          <wp:positionV relativeFrom="page">
            <wp:align>top</wp:align>
          </wp:positionV>
          <wp:extent cx="352728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1" layoutInCell="1" allowOverlap="1" wp14:anchorId="71E38A1D" wp14:editId="41366B61">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8057A"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1312" behindDoc="0" locked="1" layoutInCell="1" allowOverlap="1" wp14:anchorId="5FC230FE" wp14:editId="37DE686D">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892C0" id="AutoShape 2" o:spid="_x0000_s1026" type="#_x0000_t32" style="position:absolute;margin-left:0;margin-top:421pt;width:25.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078F9"/>
    <w:multiLevelType w:val="multilevel"/>
    <w:tmpl w:val="352C25C6"/>
    <w:numStyleLink w:val="Gliederungsliste"/>
  </w:abstractNum>
  <w:abstractNum w:abstractNumId="6" w15:restartNumberingAfterBreak="0">
    <w:nsid w:val="06F46498"/>
    <w:multiLevelType w:val="hybridMultilevel"/>
    <w:tmpl w:val="D67C059C"/>
    <w:lvl w:ilvl="0" w:tplc="41ACC8CC">
      <w:numFmt w:val="bullet"/>
      <w:lvlText w:val="•"/>
      <w:lvlJc w:val="left"/>
      <w:pPr>
        <w:ind w:left="720" w:hanging="360"/>
      </w:pPr>
      <w:rPr>
        <w:rFonts w:ascii="OstbeSerif Office" w:eastAsiaTheme="minorHAnsi" w:hAnsi="OstbeSerif Office"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A730CB"/>
    <w:multiLevelType w:val="hybridMultilevel"/>
    <w:tmpl w:val="186C6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9"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CFC40CE"/>
    <w:multiLevelType w:val="multilevel"/>
    <w:tmpl w:val="45927B56"/>
    <w:numStyleLink w:val="Aufzhlungsliste"/>
  </w:abstractNum>
  <w:abstractNum w:abstractNumId="11" w15:restartNumberingAfterBreak="0">
    <w:nsid w:val="0F706678"/>
    <w:multiLevelType w:val="multilevel"/>
    <w:tmpl w:val="45927B56"/>
    <w:numStyleLink w:val="Aufzhlungsliste"/>
  </w:abstractNum>
  <w:abstractNum w:abstractNumId="12"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FB3BDA"/>
    <w:multiLevelType w:val="multilevel"/>
    <w:tmpl w:val="352C25C6"/>
    <w:numStyleLink w:val="Gliederungsliste"/>
  </w:abstractNum>
  <w:abstractNum w:abstractNumId="14" w15:restartNumberingAfterBreak="0">
    <w:nsid w:val="1B2D52A2"/>
    <w:multiLevelType w:val="multilevel"/>
    <w:tmpl w:val="352C25C6"/>
    <w:numStyleLink w:val="Gliederungsliste"/>
  </w:abstractNum>
  <w:abstractNum w:abstractNumId="15" w15:restartNumberingAfterBreak="0">
    <w:nsid w:val="1B5D76C0"/>
    <w:multiLevelType w:val="multilevel"/>
    <w:tmpl w:val="352C25C6"/>
    <w:numStyleLink w:val="Gliederungsliste"/>
  </w:abstractNum>
  <w:abstractNum w:abstractNumId="16"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1ED2158E"/>
    <w:multiLevelType w:val="multilevel"/>
    <w:tmpl w:val="994C714A"/>
    <w:numStyleLink w:val="NummerierteListe"/>
  </w:abstractNum>
  <w:abstractNum w:abstractNumId="18" w15:restartNumberingAfterBreak="0">
    <w:nsid w:val="23E42C36"/>
    <w:multiLevelType w:val="multilevel"/>
    <w:tmpl w:val="45927B56"/>
    <w:numStyleLink w:val="Aufzhlungsliste"/>
  </w:abstractNum>
  <w:abstractNum w:abstractNumId="19" w15:restartNumberingAfterBreak="0">
    <w:nsid w:val="2C614084"/>
    <w:multiLevelType w:val="multilevel"/>
    <w:tmpl w:val="994C714A"/>
    <w:numStyleLink w:val="NummerierteListe"/>
  </w:abstractNum>
  <w:abstractNum w:abstractNumId="20" w15:restartNumberingAfterBreak="0">
    <w:nsid w:val="2EC32A24"/>
    <w:multiLevelType w:val="multilevel"/>
    <w:tmpl w:val="45927B56"/>
    <w:numStyleLink w:val="Aufzhlungsliste"/>
  </w:abstractNum>
  <w:abstractNum w:abstractNumId="21" w15:restartNumberingAfterBreak="0">
    <w:nsid w:val="302959E0"/>
    <w:multiLevelType w:val="hybridMultilevel"/>
    <w:tmpl w:val="79D08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C10575"/>
    <w:multiLevelType w:val="multilevel"/>
    <w:tmpl w:val="352C25C6"/>
    <w:numStyleLink w:val="Gliederungsliste"/>
  </w:abstractNum>
  <w:abstractNum w:abstractNumId="24"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33E46405"/>
    <w:multiLevelType w:val="multilevel"/>
    <w:tmpl w:val="994C714A"/>
    <w:numStyleLink w:val="NummerierteListe"/>
  </w:abstractNum>
  <w:abstractNum w:abstractNumId="26" w15:restartNumberingAfterBreak="0">
    <w:nsid w:val="37754940"/>
    <w:multiLevelType w:val="multilevel"/>
    <w:tmpl w:val="352C25C6"/>
    <w:numStyleLink w:val="Gliederungsliste"/>
  </w:abstractNum>
  <w:abstractNum w:abstractNumId="27"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3C4B49EB"/>
    <w:multiLevelType w:val="multilevel"/>
    <w:tmpl w:val="352C25C6"/>
    <w:numStyleLink w:val="Gliederungsliste"/>
  </w:abstractNum>
  <w:abstractNum w:abstractNumId="29" w15:restartNumberingAfterBreak="0">
    <w:nsid w:val="3C804928"/>
    <w:multiLevelType w:val="hybridMultilevel"/>
    <w:tmpl w:val="6BECC44A"/>
    <w:lvl w:ilvl="0" w:tplc="41ACC8CC">
      <w:numFmt w:val="bullet"/>
      <w:lvlText w:val="•"/>
      <w:lvlJc w:val="left"/>
      <w:pPr>
        <w:ind w:left="720" w:hanging="360"/>
      </w:pPr>
      <w:rPr>
        <w:rFonts w:ascii="OstbeSerif Office" w:eastAsiaTheme="minorHAnsi" w:hAnsi="OstbeSerif Office"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7C16DF"/>
    <w:multiLevelType w:val="multilevel"/>
    <w:tmpl w:val="352C25C6"/>
    <w:numStyleLink w:val="Gliederungsliste"/>
  </w:abstractNum>
  <w:abstractNum w:abstractNumId="31"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A5F61D5"/>
    <w:multiLevelType w:val="multilevel"/>
    <w:tmpl w:val="45927B56"/>
    <w:numStyleLink w:val="Aufzhlungsliste"/>
  </w:abstractNum>
  <w:abstractNum w:abstractNumId="33" w15:restartNumberingAfterBreak="0">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4" w15:restartNumberingAfterBreak="0">
    <w:nsid w:val="4B900B5E"/>
    <w:multiLevelType w:val="hybridMultilevel"/>
    <w:tmpl w:val="A464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99446B"/>
    <w:multiLevelType w:val="multilevel"/>
    <w:tmpl w:val="352C25C6"/>
    <w:numStyleLink w:val="Gliederungsliste"/>
  </w:abstractNum>
  <w:abstractNum w:abstractNumId="36"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5D850253"/>
    <w:multiLevelType w:val="multilevel"/>
    <w:tmpl w:val="352C25C6"/>
    <w:numStyleLink w:val="Gliederungsliste"/>
  </w:abstractNum>
  <w:abstractNum w:abstractNumId="3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EB5EC9"/>
    <w:multiLevelType w:val="multilevel"/>
    <w:tmpl w:val="994C714A"/>
    <w:numStyleLink w:val="NummerierteListe"/>
  </w:abstractNum>
  <w:abstractNum w:abstractNumId="40" w15:restartNumberingAfterBreak="0">
    <w:nsid w:val="75580306"/>
    <w:multiLevelType w:val="hybridMultilevel"/>
    <w:tmpl w:val="5178EB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8876AB"/>
    <w:multiLevelType w:val="multilevel"/>
    <w:tmpl w:val="994C714A"/>
    <w:numStyleLink w:val="NummerierteListe"/>
  </w:abstractNum>
  <w:abstractNum w:abstractNumId="42" w15:restartNumberingAfterBreak="0">
    <w:nsid w:val="780D5624"/>
    <w:multiLevelType w:val="hybridMultilevel"/>
    <w:tmpl w:val="3DFC38DE"/>
    <w:lvl w:ilvl="0" w:tplc="41ACC8CC">
      <w:numFmt w:val="bullet"/>
      <w:lvlText w:val="•"/>
      <w:lvlJc w:val="left"/>
      <w:pPr>
        <w:ind w:left="720" w:hanging="360"/>
      </w:pPr>
      <w:rPr>
        <w:rFonts w:ascii="OstbeSerif Office" w:eastAsiaTheme="minorHAnsi" w:hAnsi="OstbeSerif Office" w:cs="Univer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530E89"/>
    <w:multiLevelType w:val="multilevel"/>
    <w:tmpl w:val="352C25C6"/>
    <w:numStyleLink w:val="Gliederungsliste"/>
  </w:abstractNum>
  <w:abstractNum w:abstractNumId="44"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33"/>
  </w:num>
  <w:num w:numId="3">
    <w:abstractNumId w:val="19"/>
  </w:num>
  <w:num w:numId="4">
    <w:abstractNumId w:val="11"/>
  </w:num>
  <w:num w:numId="5">
    <w:abstractNumId w:val="27"/>
  </w:num>
  <w:num w:numId="6">
    <w:abstractNumId w:val="16"/>
  </w:num>
  <w:num w:numId="7">
    <w:abstractNumId w:val="36"/>
  </w:num>
  <w:num w:numId="8">
    <w:abstractNumId w:val="24"/>
  </w:num>
  <w:num w:numId="9">
    <w:abstractNumId w:val="9"/>
  </w:num>
  <w:num w:numId="10">
    <w:abstractNumId w:val="38"/>
  </w:num>
  <w:num w:numId="11">
    <w:abstractNumId w:val="31"/>
  </w:num>
  <w:num w:numId="12">
    <w:abstractNumId w:val="12"/>
  </w:num>
  <w:num w:numId="13">
    <w:abstractNumId w:val="44"/>
  </w:num>
  <w:num w:numId="14">
    <w:abstractNumId w:val="18"/>
  </w:num>
  <w:num w:numId="15">
    <w:abstractNumId w:val="32"/>
  </w:num>
  <w:num w:numId="16">
    <w:abstractNumId w:val="10"/>
  </w:num>
  <w:num w:numId="17">
    <w:abstractNumId w:val="39"/>
  </w:num>
  <w:num w:numId="18">
    <w:abstractNumId w:val="3"/>
  </w:num>
  <w:num w:numId="19">
    <w:abstractNumId w:val="2"/>
  </w:num>
  <w:num w:numId="20">
    <w:abstractNumId w:val="1"/>
  </w:num>
  <w:num w:numId="21">
    <w:abstractNumId w:val="0"/>
  </w:num>
  <w:num w:numId="22">
    <w:abstractNumId w:val="20"/>
  </w:num>
  <w:num w:numId="23">
    <w:abstractNumId w:val="4"/>
  </w:num>
  <w:num w:numId="24">
    <w:abstractNumId w:val="25"/>
  </w:num>
  <w:num w:numId="25">
    <w:abstractNumId w:val="41"/>
  </w:num>
  <w:num w:numId="26">
    <w:abstractNumId w:val="17"/>
  </w:num>
  <w:num w:numId="27">
    <w:abstractNumId w:val="22"/>
  </w:num>
  <w:num w:numId="28">
    <w:abstractNumId w:val="37"/>
  </w:num>
  <w:num w:numId="29">
    <w:abstractNumId w:val="43"/>
  </w:num>
  <w:num w:numId="30">
    <w:abstractNumId w:val="35"/>
  </w:num>
  <w:num w:numId="31">
    <w:abstractNumId w:val="26"/>
  </w:num>
  <w:num w:numId="32">
    <w:abstractNumId w:val="14"/>
  </w:num>
  <w:num w:numId="33">
    <w:abstractNumId w:val="5"/>
  </w:num>
  <w:num w:numId="34">
    <w:abstractNumId w:val="23"/>
  </w:num>
  <w:num w:numId="35">
    <w:abstractNumId w:val="15"/>
  </w:num>
  <w:num w:numId="36">
    <w:abstractNumId w:val="13"/>
  </w:num>
  <w:num w:numId="37">
    <w:abstractNumId w:val="28"/>
  </w:num>
  <w:num w:numId="38">
    <w:abstractNumId w:val="30"/>
  </w:num>
  <w:num w:numId="39">
    <w:abstractNumId w:val="21"/>
  </w:num>
  <w:num w:numId="40">
    <w:abstractNumId w:val="7"/>
  </w:num>
  <w:num w:numId="41">
    <w:abstractNumId w:val="34"/>
  </w:num>
  <w:num w:numId="42">
    <w:abstractNumId w:val="6"/>
  </w:num>
  <w:num w:numId="43">
    <w:abstractNumId w:val="29"/>
  </w:num>
  <w:num w:numId="44">
    <w:abstractNumId w:val="42"/>
  </w:num>
  <w:num w:numId="45">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14337">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E4"/>
    <w:rsid w:val="00001506"/>
    <w:rsid w:val="00012122"/>
    <w:rsid w:val="00016404"/>
    <w:rsid w:val="00032B92"/>
    <w:rsid w:val="00034C65"/>
    <w:rsid w:val="000510C8"/>
    <w:rsid w:val="00062422"/>
    <w:rsid w:val="00071F59"/>
    <w:rsid w:val="0008259C"/>
    <w:rsid w:val="00082633"/>
    <w:rsid w:val="000835A4"/>
    <w:rsid w:val="00087366"/>
    <w:rsid w:val="00087F21"/>
    <w:rsid w:val="00090D8F"/>
    <w:rsid w:val="0009209C"/>
    <w:rsid w:val="00092EFF"/>
    <w:rsid w:val="000B0BFB"/>
    <w:rsid w:val="000B4EA2"/>
    <w:rsid w:val="000B5EBD"/>
    <w:rsid w:val="000B6D28"/>
    <w:rsid w:val="000C2163"/>
    <w:rsid w:val="000D36F0"/>
    <w:rsid w:val="000E40EC"/>
    <w:rsid w:val="000F18AF"/>
    <w:rsid w:val="001141F6"/>
    <w:rsid w:val="001167A5"/>
    <w:rsid w:val="0014008B"/>
    <w:rsid w:val="00152226"/>
    <w:rsid w:val="00166C34"/>
    <w:rsid w:val="001716A3"/>
    <w:rsid w:val="001816EB"/>
    <w:rsid w:val="001835D2"/>
    <w:rsid w:val="00192AAD"/>
    <w:rsid w:val="001955E1"/>
    <w:rsid w:val="001A54AA"/>
    <w:rsid w:val="001B3617"/>
    <w:rsid w:val="001C77EE"/>
    <w:rsid w:val="001F10CC"/>
    <w:rsid w:val="001F4FAA"/>
    <w:rsid w:val="001F60DE"/>
    <w:rsid w:val="00202FEE"/>
    <w:rsid w:val="002159BC"/>
    <w:rsid w:val="00217928"/>
    <w:rsid w:val="002209B2"/>
    <w:rsid w:val="00222B83"/>
    <w:rsid w:val="002404C8"/>
    <w:rsid w:val="002435C0"/>
    <w:rsid w:val="002448AF"/>
    <w:rsid w:val="00246BD3"/>
    <w:rsid w:val="002476D5"/>
    <w:rsid w:val="00247D5A"/>
    <w:rsid w:val="00254A3A"/>
    <w:rsid w:val="0025525C"/>
    <w:rsid w:val="00272B18"/>
    <w:rsid w:val="002730A2"/>
    <w:rsid w:val="0027363C"/>
    <w:rsid w:val="0028316A"/>
    <w:rsid w:val="002936DC"/>
    <w:rsid w:val="002939D8"/>
    <w:rsid w:val="002A033B"/>
    <w:rsid w:val="002C564B"/>
    <w:rsid w:val="002C6CDE"/>
    <w:rsid w:val="002C71F9"/>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E0628"/>
    <w:rsid w:val="003F144C"/>
    <w:rsid w:val="003F26CA"/>
    <w:rsid w:val="003F6B99"/>
    <w:rsid w:val="004006E2"/>
    <w:rsid w:val="004219D4"/>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10A56"/>
    <w:rsid w:val="0052195E"/>
    <w:rsid w:val="00533F6A"/>
    <w:rsid w:val="00556333"/>
    <w:rsid w:val="005659A0"/>
    <w:rsid w:val="00566C97"/>
    <w:rsid w:val="005709E3"/>
    <w:rsid w:val="00583222"/>
    <w:rsid w:val="00584ED4"/>
    <w:rsid w:val="0058619C"/>
    <w:rsid w:val="00593896"/>
    <w:rsid w:val="005B06ED"/>
    <w:rsid w:val="005B6102"/>
    <w:rsid w:val="005C6AA9"/>
    <w:rsid w:val="005D117C"/>
    <w:rsid w:val="005D5877"/>
    <w:rsid w:val="005E3FBB"/>
    <w:rsid w:val="005F4B7C"/>
    <w:rsid w:val="00602C80"/>
    <w:rsid w:val="00610DF2"/>
    <w:rsid w:val="00614D14"/>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24913"/>
    <w:rsid w:val="0073720E"/>
    <w:rsid w:val="00746375"/>
    <w:rsid w:val="007525A3"/>
    <w:rsid w:val="00773247"/>
    <w:rsid w:val="00786AD9"/>
    <w:rsid w:val="0079035B"/>
    <w:rsid w:val="007907D5"/>
    <w:rsid w:val="00791E21"/>
    <w:rsid w:val="007B7FEE"/>
    <w:rsid w:val="007C3196"/>
    <w:rsid w:val="007D1721"/>
    <w:rsid w:val="007E7B56"/>
    <w:rsid w:val="007F5BA5"/>
    <w:rsid w:val="0080172A"/>
    <w:rsid w:val="00806180"/>
    <w:rsid w:val="00806FA2"/>
    <w:rsid w:val="00812EF6"/>
    <w:rsid w:val="00824F24"/>
    <w:rsid w:val="0083394C"/>
    <w:rsid w:val="0083536E"/>
    <w:rsid w:val="00835AE5"/>
    <w:rsid w:val="00835BD4"/>
    <w:rsid w:val="0084316C"/>
    <w:rsid w:val="00851D6F"/>
    <w:rsid w:val="00860222"/>
    <w:rsid w:val="008648B0"/>
    <w:rsid w:val="00866D10"/>
    <w:rsid w:val="008674E8"/>
    <w:rsid w:val="00876733"/>
    <w:rsid w:val="00890FEC"/>
    <w:rsid w:val="008A1379"/>
    <w:rsid w:val="008C2A40"/>
    <w:rsid w:val="008D0EC4"/>
    <w:rsid w:val="008F23BA"/>
    <w:rsid w:val="008F3C21"/>
    <w:rsid w:val="0090788E"/>
    <w:rsid w:val="00916F42"/>
    <w:rsid w:val="009220C9"/>
    <w:rsid w:val="009379E2"/>
    <w:rsid w:val="009436F9"/>
    <w:rsid w:val="009510D6"/>
    <w:rsid w:val="00967AA7"/>
    <w:rsid w:val="009801E4"/>
    <w:rsid w:val="00981E89"/>
    <w:rsid w:val="00982697"/>
    <w:rsid w:val="009A2AF4"/>
    <w:rsid w:val="009A5AED"/>
    <w:rsid w:val="009D5C42"/>
    <w:rsid w:val="009E2DCE"/>
    <w:rsid w:val="009E3EDC"/>
    <w:rsid w:val="009F0095"/>
    <w:rsid w:val="009F5A4F"/>
    <w:rsid w:val="00A06CF8"/>
    <w:rsid w:val="00A14AF5"/>
    <w:rsid w:val="00A16107"/>
    <w:rsid w:val="00A200E2"/>
    <w:rsid w:val="00A22CE0"/>
    <w:rsid w:val="00A268CA"/>
    <w:rsid w:val="00A32308"/>
    <w:rsid w:val="00A3484B"/>
    <w:rsid w:val="00A34B84"/>
    <w:rsid w:val="00A411B9"/>
    <w:rsid w:val="00A5291F"/>
    <w:rsid w:val="00A56A61"/>
    <w:rsid w:val="00A81BE0"/>
    <w:rsid w:val="00A86FE4"/>
    <w:rsid w:val="00A87315"/>
    <w:rsid w:val="00A879AF"/>
    <w:rsid w:val="00A933EC"/>
    <w:rsid w:val="00A94717"/>
    <w:rsid w:val="00A95ED8"/>
    <w:rsid w:val="00A97A6D"/>
    <w:rsid w:val="00AA06CD"/>
    <w:rsid w:val="00AA0D50"/>
    <w:rsid w:val="00AA0E1C"/>
    <w:rsid w:val="00AB3058"/>
    <w:rsid w:val="00AC3F46"/>
    <w:rsid w:val="00AC7D7F"/>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5D5E"/>
    <w:rsid w:val="00BA6FD0"/>
    <w:rsid w:val="00BB33B1"/>
    <w:rsid w:val="00BB4C49"/>
    <w:rsid w:val="00BC5C26"/>
    <w:rsid w:val="00BC7205"/>
    <w:rsid w:val="00BF0FAD"/>
    <w:rsid w:val="00BF5AAD"/>
    <w:rsid w:val="00C046C3"/>
    <w:rsid w:val="00C0577D"/>
    <w:rsid w:val="00C06E6B"/>
    <w:rsid w:val="00C16717"/>
    <w:rsid w:val="00C222EF"/>
    <w:rsid w:val="00C4307C"/>
    <w:rsid w:val="00C47349"/>
    <w:rsid w:val="00C60972"/>
    <w:rsid w:val="00C60D54"/>
    <w:rsid w:val="00C60ECB"/>
    <w:rsid w:val="00C651FB"/>
    <w:rsid w:val="00C83CBD"/>
    <w:rsid w:val="00CA3F01"/>
    <w:rsid w:val="00CB1024"/>
    <w:rsid w:val="00CC25BB"/>
    <w:rsid w:val="00CC2961"/>
    <w:rsid w:val="00CC7CFA"/>
    <w:rsid w:val="00CC7FD4"/>
    <w:rsid w:val="00CE4FD3"/>
    <w:rsid w:val="00D00B8D"/>
    <w:rsid w:val="00D233F7"/>
    <w:rsid w:val="00D26AEF"/>
    <w:rsid w:val="00D4573E"/>
    <w:rsid w:val="00D45EA2"/>
    <w:rsid w:val="00D518EE"/>
    <w:rsid w:val="00D542D5"/>
    <w:rsid w:val="00D663F8"/>
    <w:rsid w:val="00D943A6"/>
    <w:rsid w:val="00DA6813"/>
    <w:rsid w:val="00DB12E3"/>
    <w:rsid w:val="00DB2D8E"/>
    <w:rsid w:val="00DC510D"/>
    <w:rsid w:val="00DD39D4"/>
    <w:rsid w:val="00DD5377"/>
    <w:rsid w:val="00DE0B0A"/>
    <w:rsid w:val="00DF0AA5"/>
    <w:rsid w:val="00DF755B"/>
    <w:rsid w:val="00E11E77"/>
    <w:rsid w:val="00E21334"/>
    <w:rsid w:val="00E23814"/>
    <w:rsid w:val="00E311F3"/>
    <w:rsid w:val="00E3213E"/>
    <w:rsid w:val="00E41238"/>
    <w:rsid w:val="00E42106"/>
    <w:rsid w:val="00E460BF"/>
    <w:rsid w:val="00E53267"/>
    <w:rsid w:val="00E55A0D"/>
    <w:rsid w:val="00E702BA"/>
    <w:rsid w:val="00E83705"/>
    <w:rsid w:val="00E84066"/>
    <w:rsid w:val="00E845EA"/>
    <w:rsid w:val="00EA2F26"/>
    <w:rsid w:val="00EA42FD"/>
    <w:rsid w:val="00EC2265"/>
    <w:rsid w:val="00ED4540"/>
    <w:rsid w:val="00ED5E79"/>
    <w:rsid w:val="00ED70FE"/>
    <w:rsid w:val="00EE7963"/>
    <w:rsid w:val="00EF4F32"/>
    <w:rsid w:val="00F00B3B"/>
    <w:rsid w:val="00F01944"/>
    <w:rsid w:val="00F16123"/>
    <w:rsid w:val="00F26B37"/>
    <w:rsid w:val="00F30516"/>
    <w:rsid w:val="00F308B7"/>
    <w:rsid w:val="00F5253E"/>
    <w:rsid w:val="00F64566"/>
    <w:rsid w:val="00F64674"/>
    <w:rsid w:val="00F73D4A"/>
    <w:rsid w:val="00F8615C"/>
    <w:rsid w:val="00F87C94"/>
    <w:rsid w:val="00F90ADD"/>
    <w:rsid w:val="00FA77DF"/>
    <w:rsid w:val="00FE0EC8"/>
    <w:rsid w:val="00FE326C"/>
    <w:rsid w:val="00FF3BF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silver"/>
    </o:shapedefaults>
    <o:shapelayout v:ext="edit">
      <o:idmap v:ext="edit" data="1"/>
    </o:shapelayout>
  </w:shapeDefaults>
  <w:decimalSymbol w:val=","/>
  <w:listSeparator w:val=";"/>
  <w14:docId w14:val="26C02F99"/>
  <w15:docId w15:val="{BD76629F-535B-4C2D-9CC4-47775CD6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33" w:qFormat="1"/>
    <w:lsdException w:name="heading 2" w:uiPriority="9"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unhideWhenUsed="1"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spacing w:after="0"/>
    </w:pPr>
  </w:style>
  <w:style w:type="paragraph" w:styleId="Listennummer2">
    <w:name w:val="List Number 2"/>
    <w:basedOn w:val="Listennummer"/>
    <w:uiPriority w:val="12"/>
    <w:qFormat/>
    <w:rsid w:val="001816EB"/>
    <w:pPr>
      <w:numPr>
        <w:ilvl w:val="1"/>
      </w:numPr>
      <w:spacing w:before="0"/>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numPr>
        <w:numId w:val="22"/>
      </w:numPr>
      <w:spacing w:after="0"/>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spacing w:before="0"/>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spacing w:after="0"/>
    </w:pPr>
  </w:style>
  <w:style w:type="paragraph" w:styleId="Liste3">
    <w:name w:val="List 3"/>
    <w:basedOn w:val="Liste2"/>
    <w:uiPriority w:val="14"/>
    <w:qFormat/>
    <w:rsid w:val="00806FA2"/>
    <w:pPr>
      <w:numPr>
        <w:ilvl w:val="2"/>
      </w:numPr>
      <w:spacing w:before="0"/>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uiPriority w:val="99"/>
    <w:semiHidden/>
    <w:unhideWhenUsed/>
    <w:rsid w:val="00016404"/>
    <w:pPr>
      <w:spacing w:before="100" w:beforeAutospacing="1" w:after="100" w:afterAutospacing="1" w:line="240" w:lineRule="auto"/>
    </w:pPr>
    <w:rPr>
      <w:rFonts w:ascii="Times New Roman" w:eastAsia="Times New Roman" w:hAnsi="Times New Roman" w:cs="Times New Roman"/>
      <w:kern w:val="0"/>
      <w:sz w:val="24"/>
      <w:szCs w:val="24"/>
      <w:lang w:eastAsia="de-DE"/>
    </w:rPr>
  </w:style>
  <w:style w:type="table" w:customStyle="1" w:styleId="Tabellenraster1">
    <w:name w:val="Tabellenraster1"/>
    <w:basedOn w:val="NormaleTabelle"/>
    <w:next w:val="Tabellenraster"/>
    <w:uiPriority w:val="39"/>
    <w:rsid w:val="003E0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8036">
      <w:bodyDiv w:val="1"/>
      <w:marLeft w:val="0"/>
      <w:marRight w:val="0"/>
      <w:marTop w:val="0"/>
      <w:marBottom w:val="0"/>
      <w:divBdr>
        <w:top w:val="none" w:sz="0" w:space="0" w:color="auto"/>
        <w:left w:val="none" w:sz="0" w:space="0" w:color="auto"/>
        <w:bottom w:val="none" w:sz="0" w:space="0" w:color="auto"/>
        <w:right w:val="none" w:sz="0" w:space="0" w:color="auto"/>
      </w:divBdr>
    </w:div>
    <w:div w:id="9177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L:\Zusammenarbeit\MDG\Team%20Unterrichtswesen\Vorlagen%20und%20Masken\OSB_Bericht_2017_MIN_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A3E4-C603-4887-89CC-6F6D33F6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OSB_Bericht_2017_MIN_Vorlage_230617</Template>
  <TotalTime>0</TotalTime>
  <Pages>9</Pages>
  <Words>1644</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RECKER, Stefan</dc:creator>
  <cp:lastModifiedBy>RECKER, Stefan</cp:lastModifiedBy>
  <cp:revision>4</cp:revision>
  <cp:lastPrinted>2019-08-22T09:35:00Z</cp:lastPrinted>
  <dcterms:created xsi:type="dcterms:W3CDTF">2019-08-22T09:34:00Z</dcterms:created>
  <dcterms:modified xsi:type="dcterms:W3CDTF">2019-11-18T08:39:00Z</dcterms:modified>
</cp:coreProperties>
</file>